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gridCol w:w="572"/>
        <w:gridCol w:w="572"/>
      </w:tblGrid>
      <w:tr w:rsidR="00E3529C" w:rsidRPr="008D1CB3" w14:paraId="4E9F89E1" w14:textId="77777777" w:rsidTr="00732106">
        <w:tc>
          <w:tcPr>
            <w:tcW w:w="3496" w:type="dxa"/>
            <w:vAlign w:val="center"/>
          </w:tcPr>
          <w:p w14:paraId="1C39D620" w14:textId="77777777" w:rsidR="00E3529C" w:rsidRPr="008D1CB3" w:rsidRDefault="00E3529C" w:rsidP="004C26D5">
            <w:pPr>
              <w:jc w:val="center"/>
              <w:rPr>
                <w:sz w:val="23"/>
                <w:szCs w:val="23"/>
                <w:lang w:val="en-GB"/>
              </w:rPr>
            </w:pPr>
            <w:bookmarkStart w:id="0" w:name="_GoBack" w:colFirst="2" w:colLast="2"/>
            <w:r w:rsidRPr="008D1CB3">
              <w:rPr>
                <w:sz w:val="23"/>
                <w:szCs w:val="23"/>
              </w:rPr>
              <w:drawing>
                <wp:inline distT="0" distB="0" distL="0" distR="0" wp14:anchorId="59794904" wp14:editId="04632B96">
                  <wp:extent cx="5797201" cy="1885950"/>
                  <wp:effectExtent l="0" t="0" r="0" b="0"/>
                  <wp:docPr id="2" name="Picture 2" descr="C:\Users\Laila\AppData\Local\Microsoft\Windows\Temporary Internet Files\Content.Word\LATLIT_logo_mix_ful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ila\AppData\Local\Microsoft\Windows\Temporary Internet Files\Content.Word\LATLIT_logo_mix_full_RGB.PN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5807743" cy="1889379"/>
                          </a:xfrm>
                          <a:prstGeom prst="rect">
                            <a:avLst/>
                          </a:prstGeom>
                          <a:noFill/>
                          <a:ln w="9525">
                            <a:noFill/>
                            <a:miter lim="800000"/>
                            <a:headEnd/>
                            <a:tailEnd/>
                          </a:ln>
                        </pic:spPr>
                      </pic:pic>
                    </a:graphicData>
                  </a:graphic>
                </wp:inline>
              </w:drawing>
            </w:r>
          </w:p>
        </w:tc>
        <w:tc>
          <w:tcPr>
            <w:tcW w:w="3497" w:type="dxa"/>
            <w:vAlign w:val="center"/>
          </w:tcPr>
          <w:p w14:paraId="71D84198" w14:textId="0C5DBAE6" w:rsidR="00E3529C" w:rsidRPr="008D1CB3" w:rsidRDefault="00E3529C" w:rsidP="004C26D5">
            <w:pPr>
              <w:jc w:val="center"/>
              <w:rPr>
                <w:sz w:val="23"/>
                <w:szCs w:val="23"/>
                <w:lang w:val="en-GB"/>
              </w:rPr>
            </w:pPr>
            <w:r w:rsidRPr="008D1CB3">
              <w:rPr>
                <w:rFonts w:ascii="Times New Roman" w:eastAsia="Times New Roman" w:hAnsi="Times New Roman" w:cs="Times New Roman"/>
                <w:noProof w:val="0"/>
                <w:sz w:val="24"/>
                <w:szCs w:val="24"/>
                <w:lang w:val="en-GB" w:eastAsia="en-GB"/>
              </w:rPr>
              <w:fldChar w:fldCharType="begin"/>
            </w:r>
            <w:r w:rsidRPr="008D1CB3">
              <w:rPr>
                <w:rFonts w:ascii="Times New Roman" w:eastAsia="Times New Roman" w:hAnsi="Times New Roman" w:cs="Times New Roman"/>
                <w:noProof w:val="0"/>
                <w:sz w:val="24"/>
                <w:szCs w:val="24"/>
                <w:lang w:val="en-GB" w:eastAsia="en-GB"/>
              </w:rPr>
              <w:instrText xml:space="preserve"> INCLUDEPICTURE "https://www.daugavpils.lv/assets/images/daugavpils.jpg" \* MERGEFORMATINET </w:instrText>
            </w:r>
            <w:r w:rsidRPr="008D1CB3">
              <w:rPr>
                <w:rFonts w:ascii="Times New Roman" w:eastAsia="Times New Roman" w:hAnsi="Times New Roman" w:cs="Times New Roman"/>
                <w:noProof w:val="0"/>
                <w:sz w:val="24"/>
                <w:szCs w:val="24"/>
                <w:lang w:val="en-GB" w:eastAsia="en-GB"/>
              </w:rPr>
              <w:fldChar w:fldCharType="separate"/>
            </w:r>
            <w:r w:rsidRPr="008D1CB3">
              <w:rPr>
                <w:rFonts w:ascii="Times New Roman" w:eastAsia="Times New Roman" w:hAnsi="Times New Roman" w:cs="Times New Roman"/>
                <w:noProof w:val="0"/>
                <w:sz w:val="24"/>
                <w:szCs w:val="24"/>
                <w:lang w:val="en-GB" w:eastAsia="en-GB"/>
              </w:rPr>
              <w:fldChar w:fldCharType="end"/>
            </w:r>
          </w:p>
        </w:tc>
        <w:tc>
          <w:tcPr>
            <w:tcW w:w="3497" w:type="dxa"/>
            <w:vAlign w:val="center"/>
          </w:tcPr>
          <w:p w14:paraId="1059585C" w14:textId="02D7BA0A" w:rsidR="00E3529C" w:rsidRPr="008D1CB3" w:rsidRDefault="00E3529C" w:rsidP="004C26D5">
            <w:pPr>
              <w:jc w:val="center"/>
              <w:rPr>
                <w:sz w:val="23"/>
                <w:szCs w:val="23"/>
                <w:lang w:val="en-GB"/>
              </w:rPr>
            </w:pPr>
            <w:r w:rsidRPr="008D1CB3">
              <w:rPr>
                <w:rFonts w:ascii="Times New Roman" w:eastAsia="Times New Roman" w:hAnsi="Times New Roman" w:cs="Times New Roman"/>
                <w:noProof w:val="0"/>
                <w:sz w:val="24"/>
                <w:szCs w:val="24"/>
                <w:lang w:val="en-GB" w:eastAsia="en-GB"/>
              </w:rPr>
              <w:fldChar w:fldCharType="begin"/>
            </w:r>
            <w:r w:rsidRPr="008D1CB3">
              <w:rPr>
                <w:rFonts w:ascii="Times New Roman" w:eastAsia="Times New Roman" w:hAnsi="Times New Roman" w:cs="Times New Roman"/>
                <w:noProof w:val="0"/>
                <w:sz w:val="24"/>
                <w:szCs w:val="24"/>
                <w:lang w:val="en-GB" w:eastAsia="en-GB"/>
              </w:rPr>
              <w:instrText xml:space="preserve"> INCLUDEPICTURE "https://du.lv/wp-content/uploads/2015/12/du_gerb_krasains_lv_krasains.jpg" \* MERGEFORMATINET </w:instrText>
            </w:r>
            <w:r w:rsidRPr="008D1CB3">
              <w:rPr>
                <w:rFonts w:ascii="Times New Roman" w:eastAsia="Times New Roman" w:hAnsi="Times New Roman" w:cs="Times New Roman"/>
                <w:noProof w:val="0"/>
                <w:sz w:val="24"/>
                <w:szCs w:val="24"/>
                <w:lang w:val="en-GB" w:eastAsia="en-GB"/>
              </w:rPr>
              <w:fldChar w:fldCharType="separate"/>
            </w:r>
            <w:r w:rsidRPr="008D1CB3">
              <w:rPr>
                <w:rFonts w:ascii="Times New Roman" w:eastAsia="Times New Roman" w:hAnsi="Times New Roman" w:cs="Times New Roman"/>
                <w:noProof w:val="0"/>
                <w:sz w:val="24"/>
                <w:szCs w:val="24"/>
                <w:lang w:val="en-GB" w:eastAsia="en-GB"/>
              </w:rPr>
              <w:fldChar w:fldCharType="end"/>
            </w:r>
          </w:p>
        </w:tc>
      </w:tr>
      <w:bookmarkEnd w:id="0"/>
    </w:tbl>
    <w:p w14:paraId="7D102690" w14:textId="77777777" w:rsidR="002846E6" w:rsidRPr="008D1CB3" w:rsidRDefault="002846E6" w:rsidP="004C26D5">
      <w:pPr>
        <w:spacing w:after="0" w:line="240" w:lineRule="auto"/>
        <w:rPr>
          <w:rFonts w:ascii="Times New Roman" w:hAnsi="Times New Roman" w:cs="Times New Roman"/>
          <w:b/>
          <w:sz w:val="24"/>
          <w:szCs w:val="24"/>
          <w:lang w:val="en-GB" w:eastAsia="lv-LV"/>
        </w:rPr>
      </w:pPr>
    </w:p>
    <w:p w14:paraId="1C6D7C5B" w14:textId="7032D271" w:rsidR="0094482D" w:rsidRPr="004C26D5" w:rsidRDefault="004C26D5" w:rsidP="004C26D5">
      <w:pPr>
        <w:spacing w:after="0" w:line="240" w:lineRule="auto"/>
        <w:ind w:left="1134"/>
        <w:jc w:val="center"/>
        <w:rPr>
          <w:rFonts w:ascii="Times New Roman" w:hAnsi="Times New Roman" w:cs="Times New Roman"/>
          <w:b/>
          <w:sz w:val="24"/>
          <w:szCs w:val="24"/>
          <w:lang w:val="en-GB" w:eastAsia="lv-LV"/>
        </w:rPr>
      </w:pPr>
      <w:r w:rsidRPr="004C26D5">
        <w:rPr>
          <w:rFonts w:ascii="Times New Roman" w:hAnsi="Times New Roman" w:cs="Times New Roman"/>
          <w:b/>
          <w:sz w:val="24"/>
          <w:szCs w:val="24"/>
          <w:lang w:val="en-GB" w:eastAsia="lv-LV"/>
        </w:rPr>
        <w:t xml:space="preserve">THE MUNICIPALITIES OF DAUGAVPILS AND </w:t>
      </w:r>
      <w:r w:rsidRPr="004C26D5">
        <w:rPr>
          <w:rFonts w:ascii="Times New Roman" w:hAnsi="Times New Roman" w:cs="Times New Roman"/>
          <w:b/>
          <w:color w:val="000000" w:themeColor="text1"/>
          <w:sz w:val="24"/>
          <w:szCs w:val="24"/>
          <w:lang w:val="en-GB"/>
        </w:rPr>
        <w:t>ANYKŠČIAI</w:t>
      </w:r>
      <w:r w:rsidRPr="004C26D5">
        <w:rPr>
          <w:rFonts w:ascii="Times New Roman" w:hAnsi="Times New Roman" w:cs="Times New Roman"/>
          <w:b/>
          <w:sz w:val="24"/>
          <w:szCs w:val="24"/>
          <w:lang w:val="en-GB" w:eastAsia="lv-LV"/>
        </w:rPr>
        <w:t xml:space="preserve"> INVITE  TO </w:t>
      </w:r>
      <w:r>
        <w:rPr>
          <w:rFonts w:ascii="Times New Roman" w:hAnsi="Times New Roman" w:cs="Times New Roman"/>
          <w:b/>
          <w:sz w:val="24"/>
          <w:szCs w:val="24"/>
          <w:lang w:val="en-GB" w:eastAsia="lv-LV"/>
        </w:rPr>
        <w:t>FIND OUT</w:t>
      </w:r>
      <w:r w:rsidRPr="004C26D5">
        <w:rPr>
          <w:rFonts w:ascii="Times New Roman" w:hAnsi="Times New Roman" w:cs="Times New Roman"/>
          <w:b/>
          <w:sz w:val="24"/>
          <w:szCs w:val="24"/>
          <w:lang w:val="en-GB" w:eastAsia="lv-LV"/>
        </w:rPr>
        <w:t xml:space="preserve"> THE NATURE VALUES FOUND IN URBAN WETLANDS</w:t>
      </w:r>
    </w:p>
    <w:p w14:paraId="1C24B58C" w14:textId="77777777" w:rsidR="002846E6" w:rsidRPr="008D1CB3" w:rsidRDefault="002846E6" w:rsidP="004C26D5">
      <w:pPr>
        <w:spacing w:after="0" w:line="240" w:lineRule="auto"/>
        <w:rPr>
          <w:rFonts w:ascii="Times New Roman" w:hAnsi="Times New Roman" w:cs="Times New Roman"/>
          <w:sz w:val="24"/>
          <w:szCs w:val="24"/>
          <w:lang w:val="en-GB"/>
        </w:rPr>
      </w:pPr>
    </w:p>
    <w:p w14:paraId="3F98E6A8" w14:textId="29807DFB" w:rsidR="002907B6" w:rsidRPr="008D1CB3" w:rsidRDefault="008D1CB3" w:rsidP="004C26D5">
      <w:pPr>
        <w:spacing w:after="0" w:line="240" w:lineRule="auto"/>
        <w:ind w:left="1134"/>
        <w:jc w:val="both"/>
        <w:rPr>
          <w:rFonts w:ascii="Times New Roman" w:hAnsi="Times New Roman" w:cs="Times New Roman"/>
          <w:sz w:val="24"/>
          <w:szCs w:val="24"/>
          <w:lang w:val="en-GB"/>
        </w:rPr>
      </w:pPr>
      <w:r w:rsidRPr="008D1CB3">
        <w:rPr>
          <w:rFonts w:ascii="Times New Roman" w:hAnsi="Times New Roman" w:cs="Times New Roman"/>
          <w:color w:val="000000" w:themeColor="text1"/>
          <w:sz w:val="24"/>
          <w:szCs w:val="24"/>
          <w:lang w:val="en-GB"/>
        </w:rPr>
        <w:t xml:space="preserve">Daugavpils City Council in cooperation with the Municipal Administration of the Anykščiai Region in 2020 launched a joint </w:t>
      </w:r>
      <w:r w:rsidR="009C3225" w:rsidRPr="009C3225">
        <w:rPr>
          <w:rFonts w:ascii="Times New Roman" w:hAnsi="Times New Roman" w:cs="Times New Roman"/>
          <w:color w:val="000000" w:themeColor="text1"/>
          <w:sz w:val="24"/>
          <w:szCs w:val="24"/>
          <w:lang w:val="en-GB"/>
        </w:rPr>
        <w:t>Interreg V-A Latvia – Lithuania Programme 2014-2020</w:t>
      </w:r>
      <w:r w:rsidR="009C3225">
        <w:rPr>
          <w:rFonts w:ascii="Times New Roman" w:hAnsi="Times New Roman" w:cs="Times New Roman"/>
          <w:color w:val="000000" w:themeColor="text1"/>
          <w:sz w:val="24"/>
          <w:szCs w:val="24"/>
          <w:lang w:val="en-GB"/>
        </w:rPr>
        <w:t xml:space="preserve"> (</w:t>
      </w:r>
      <w:hyperlink r:id="rId8" w:history="1">
        <w:r w:rsidR="00200EE9">
          <w:rPr>
            <w:rStyle w:val="Hyperlink"/>
            <w:rFonts w:ascii="Calibri" w:hAnsi="Calibri"/>
          </w:rPr>
          <w:t>www.latlit.e</w:t>
        </w:r>
      </w:hyperlink>
      <w:r w:rsidR="00200EE9" w:rsidRPr="00200EE9">
        <w:rPr>
          <w:rStyle w:val="Hyperlink"/>
        </w:rPr>
        <w:t>u</w:t>
      </w:r>
      <w:r w:rsidR="009C3225">
        <w:rPr>
          <w:rFonts w:ascii="Times New Roman" w:hAnsi="Times New Roman" w:cs="Times New Roman"/>
          <w:color w:val="000000" w:themeColor="text1"/>
          <w:sz w:val="24"/>
          <w:szCs w:val="24"/>
          <w:lang w:val="en-GB"/>
        </w:rPr>
        <w:t>)</w:t>
      </w:r>
      <w:r w:rsidRPr="008D1CB3">
        <w:rPr>
          <w:rFonts w:ascii="Times New Roman" w:hAnsi="Times New Roman" w:cs="Times New Roman"/>
          <w:color w:val="000000" w:themeColor="text1"/>
          <w:sz w:val="24"/>
          <w:szCs w:val="24"/>
          <w:lang w:val="en-GB"/>
        </w:rPr>
        <w:t xml:space="preserve"> project</w:t>
      </w:r>
      <w:r w:rsidR="009C3225">
        <w:rPr>
          <w:rFonts w:ascii="Times New Roman" w:hAnsi="Times New Roman" w:cs="Times New Roman"/>
          <w:color w:val="000000" w:themeColor="text1"/>
          <w:sz w:val="24"/>
          <w:szCs w:val="24"/>
          <w:lang w:val="en-GB"/>
        </w:rPr>
        <w:t xml:space="preserve"> No.</w:t>
      </w:r>
      <w:r w:rsidR="009C3225" w:rsidRPr="009C3225">
        <w:t xml:space="preserve"> </w:t>
      </w:r>
      <w:r w:rsidR="009C3225" w:rsidRPr="009C3225">
        <w:rPr>
          <w:rFonts w:ascii="Times New Roman" w:hAnsi="Times New Roman" w:cs="Times New Roman"/>
          <w:color w:val="000000" w:themeColor="text1"/>
          <w:sz w:val="24"/>
          <w:szCs w:val="24"/>
          <w:lang w:val="en-GB"/>
        </w:rPr>
        <w:t>LLI – 472</w:t>
      </w:r>
      <w:r w:rsidR="009C3225">
        <w:rPr>
          <w:rFonts w:ascii="Times New Roman" w:hAnsi="Times New Roman" w:cs="Times New Roman"/>
          <w:color w:val="000000" w:themeColor="text1"/>
          <w:sz w:val="24"/>
          <w:szCs w:val="24"/>
          <w:lang w:val="en-GB"/>
        </w:rPr>
        <w:t xml:space="preserve"> </w:t>
      </w:r>
      <w:r w:rsidRPr="008D1CB3">
        <w:rPr>
          <w:rFonts w:ascii="Times New Roman" w:hAnsi="Times New Roman" w:cs="Times New Roman"/>
          <w:color w:val="000000" w:themeColor="text1"/>
          <w:sz w:val="24"/>
          <w:szCs w:val="24"/>
          <w:lang w:val="en-GB"/>
        </w:rPr>
        <w:t>"Joint Management of Urban Wetland Areas in</w:t>
      </w:r>
      <w:r w:rsidR="009C3225">
        <w:rPr>
          <w:rFonts w:ascii="Times New Roman" w:hAnsi="Times New Roman" w:cs="Times New Roman"/>
          <w:color w:val="000000" w:themeColor="text1"/>
          <w:sz w:val="24"/>
          <w:szCs w:val="24"/>
          <w:lang w:val="en-GB"/>
        </w:rPr>
        <w:t xml:space="preserve"> border region Latvia-Lithuania</w:t>
      </w:r>
      <w:r w:rsidRPr="008D1CB3">
        <w:rPr>
          <w:rFonts w:ascii="Times New Roman" w:hAnsi="Times New Roman" w:cs="Times New Roman"/>
          <w:color w:val="000000" w:themeColor="text1"/>
          <w:sz w:val="24"/>
          <w:szCs w:val="24"/>
          <w:lang w:val="en-GB"/>
        </w:rPr>
        <w:t>"</w:t>
      </w:r>
      <w:r w:rsidR="009C3225">
        <w:rPr>
          <w:rFonts w:ascii="Times New Roman" w:hAnsi="Times New Roman" w:cs="Times New Roman"/>
          <w:color w:val="000000" w:themeColor="text1"/>
          <w:sz w:val="24"/>
          <w:szCs w:val="24"/>
          <w:lang w:val="en-GB"/>
        </w:rPr>
        <w:t xml:space="preserve"> (Urb-Area)</w:t>
      </w:r>
      <w:r w:rsidRPr="008D1CB3">
        <w:rPr>
          <w:rFonts w:ascii="Times New Roman" w:hAnsi="Times New Roman" w:cs="Times New Roman"/>
          <w:color w:val="000000" w:themeColor="text1"/>
          <w:sz w:val="24"/>
          <w:szCs w:val="24"/>
          <w:lang w:val="en-GB"/>
        </w:rPr>
        <w:t>. The aim of the project is to develop a new and effective approach to joint cross-border management of urban wetlands.</w:t>
      </w:r>
      <w:r w:rsidR="002907B6" w:rsidRPr="008D1CB3">
        <w:rPr>
          <w:rFonts w:ascii="Times New Roman" w:hAnsi="Times New Roman" w:cs="Times New Roman"/>
          <w:sz w:val="24"/>
          <w:szCs w:val="24"/>
          <w:lang w:val="en-GB"/>
        </w:rPr>
        <w:t xml:space="preserve"> </w:t>
      </w:r>
    </w:p>
    <w:p w14:paraId="3E44B73A" w14:textId="77777777" w:rsidR="0057132A" w:rsidRPr="008D1CB3" w:rsidRDefault="0057132A" w:rsidP="004C26D5">
      <w:pPr>
        <w:spacing w:after="0" w:line="240" w:lineRule="auto"/>
        <w:ind w:left="1134"/>
        <w:jc w:val="both"/>
        <w:rPr>
          <w:rFonts w:ascii="Times New Roman" w:hAnsi="Times New Roman" w:cs="Times New Roman"/>
          <w:sz w:val="24"/>
          <w:szCs w:val="24"/>
          <w:lang w:val="en-GB"/>
        </w:rPr>
      </w:pPr>
    </w:p>
    <w:p w14:paraId="45F2309A" w14:textId="66384A2F" w:rsidR="008D1CB3" w:rsidRPr="008D1CB3" w:rsidRDefault="008D1CB3" w:rsidP="004C26D5">
      <w:pPr>
        <w:spacing w:after="0" w:line="240" w:lineRule="auto"/>
        <w:ind w:left="1134"/>
        <w:jc w:val="both"/>
        <w:rPr>
          <w:rFonts w:ascii="Times New Roman" w:hAnsi="Times New Roman" w:cs="Times New Roman"/>
          <w:sz w:val="24"/>
          <w:szCs w:val="24"/>
          <w:lang w:val="en-GB"/>
        </w:rPr>
      </w:pPr>
      <w:r w:rsidRPr="008D1CB3">
        <w:rPr>
          <w:rFonts w:ascii="Times New Roman" w:hAnsi="Times New Roman" w:cs="Times New Roman"/>
          <w:sz w:val="24"/>
          <w:szCs w:val="24"/>
          <w:lang w:val="en-GB"/>
        </w:rPr>
        <w:t xml:space="preserve">In order to raise environmental awareness and understanding of the need to preserve wetlands among residents and visitors of Daugavpils and Anykščiai, various public education activities have been implemented within the project. In the framework of the project an on-line application </w:t>
      </w:r>
      <w:hyperlink r:id="rId9" w:history="1">
        <w:r w:rsidRPr="008D1CB3">
          <w:rPr>
            <w:rStyle w:val="Hyperlink"/>
            <w:rFonts w:ascii="Times New Roman" w:hAnsi="Times New Roman" w:cs="Times New Roman"/>
            <w:sz w:val="24"/>
            <w:szCs w:val="24"/>
            <w:lang w:val="en-GB"/>
          </w:rPr>
          <w:t>https://urbanwetland.eu/</w:t>
        </w:r>
      </w:hyperlink>
      <w:r w:rsidRPr="008D1CB3">
        <w:rPr>
          <w:rFonts w:ascii="Times New Roman" w:hAnsi="Times New Roman" w:cs="Times New Roman"/>
          <w:sz w:val="24"/>
          <w:szCs w:val="24"/>
          <w:lang w:val="en-GB"/>
        </w:rPr>
        <w:t xml:space="preserve"> has been developed, it provides an electronic catalogue of the most important species and biotopes of the Esplanade Wetland in Daugavpils and the Green Pond in Anykščiai. The descriptions of the species and biotopes included in the electronic catalogue are available in Latvian, Lithuanian, English and Russian. The eco-education materials section of the application include various educational games.</w:t>
      </w:r>
    </w:p>
    <w:p w14:paraId="35ECF365" w14:textId="77777777" w:rsidR="00896FCD" w:rsidRPr="008D1CB3" w:rsidRDefault="00896FCD" w:rsidP="004C26D5">
      <w:pPr>
        <w:spacing w:after="0" w:line="240" w:lineRule="auto"/>
        <w:ind w:left="1134"/>
        <w:jc w:val="both"/>
        <w:rPr>
          <w:rFonts w:ascii="Times New Roman" w:hAnsi="Times New Roman" w:cs="Times New Roman"/>
          <w:color w:val="000000" w:themeColor="text1"/>
          <w:sz w:val="24"/>
          <w:szCs w:val="24"/>
          <w:lang w:val="en-GB"/>
        </w:rPr>
      </w:pPr>
    </w:p>
    <w:p w14:paraId="72913E8E" w14:textId="1CB5AA1D" w:rsidR="008D1CB3" w:rsidRPr="008D1CB3" w:rsidRDefault="008D1CB3" w:rsidP="004C26D5">
      <w:pPr>
        <w:spacing w:after="0" w:line="240" w:lineRule="auto"/>
        <w:ind w:left="1134"/>
        <w:jc w:val="both"/>
        <w:rPr>
          <w:rFonts w:ascii="Times New Roman" w:hAnsi="Times New Roman" w:cs="Times New Roman"/>
          <w:sz w:val="24"/>
          <w:szCs w:val="24"/>
          <w:lang w:val="en-GB"/>
        </w:rPr>
      </w:pPr>
      <w:r w:rsidRPr="008D1CB3">
        <w:rPr>
          <w:rFonts w:ascii="Times New Roman" w:hAnsi="Times New Roman" w:cs="Times New Roman"/>
          <w:sz w:val="24"/>
          <w:szCs w:val="24"/>
          <w:lang w:val="en-GB"/>
        </w:rPr>
        <w:t>In the "Observations" section of the application, visitors of the Esplanade Wetland in Daugavpils and the Green Pond in Anykščiai can upload photos of their observations of the wetlands. After new observations are registered in the system, the information is sent to the experts involved in the project, who identify the species detected and publish the observations in the application.</w:t>
      </w:r>
    </w:p>
    <w:p w14:paraId="0B885159" w14:textId="6FA290F7" w:rsidR="00013470" w:rsidRDefault="008D1CB3" w:rsidP="004C26D5">
      <w:pPr>
        <w:spacing w:after="0" w:line="240" w:lineRule="auto"/>
        <w:ind w:left="1134"/>
        <w:jc w:val="both"/>
        <w:rPr>
          <w:rFonts w:ascii="Times New Roman" w:hAnsi="Times New Roman" w:cs="Times New Roman"/>
          <w:sz w:val="24"/>
          <w:szCs w:val="24"/>
          <w:lang w:val="en-GB"/>
        </w:rPr>
      </w:pPr>
      <w:r w:rsidRPr="008D1CB3">
        <w:rPr>
          <w:rFonts w:ascii="Times New Roman" w:hAnsi="Times New Roman" w:cs="Times New Roman"/>
          <w:sz w:val="24"/>
          <w:szCs w:val="24"/>
          <w:lang w:val="en-GB"/>
        </w:rPr>
        <w:t>Within the project, online cameras have been installed in the Esplanade Wetland in Daugavpils and the Green Pond in Anykščiai, which can be connected and live-streamed via the application. The specific locations of the cameras in the wetlands were selected in cooperation with the experts involved in the project. The cameras are placed on specially designed pontoons and operate autonomously. The energy needed to operate the cameras is generated by a solar panel. The solutions chosen for the project minimise potential disturbance to the nesting bird populations in the area, as the cameras do not require regular online maintenance.</w:t>
      </w:r>
      <w:r w:rsidR="00013470" w:rsidRPr="008D1CB3">
        <w:rPr>
          <w:rFonts w:ascii="Times New Roman" w:hAnsi="Times New Roman" w:cs="Times New Roman"/>
          <w:sz w:val="24"/>
          <w:szCs w:val="24"/>
          <w:lang w:val="en-GB"/>
        </w:rPr>
        <w:t xml:space="preserve"> </w:t>
      </w:r>
    </w:p>
    <w:p w14:paraId="4AA054AF" w14:textId="77777777" w:rsidR="004C26D5" w:rsidRPr="008D1CB3" w:rsidRDefault="004C26D5" w:rsidP="004C26D5">
      <w:pPr>
        <w:spacing w:after="0" w:line="240" w:lineRule="auto"/>
        <w:ind w:left="1134"/>
        <w:jc w:val="both"/>
        <w:rPr>
          <w:rFonts w:ascii="Times New Roman" w:hAnsi="Times New Roman" w:cs="Times New Roman"/>
          <w:sz w:val="24"/>
          <w:szCs w:val="24"/>
          <w:lang w:val="en-GB"/>
        </w:rPr>
      </w:pPr>
    </w:p>
    <w:tbl>
      <w:tblPr>
        <w:tblStyle w:val="TableGrid"/>
        <w:tblW w:w="10495"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64"/>
        <w:gridCol w:w="5322"/>
        <w:gridCol w:w="6"/>
      </w:tblGrid>
      <w:tr w:rsidR="00214B5F" w:rsidRPr="008D1CB3" w14:paraId="7F1D1C9E" w14:textId="77777777" w:rsidTr="001953BD">
        <w:tc>
          <w:tcPr>
            <w:tcW w:w="5167" w:type="dxa"/>
            <w:gridSpan w:val="2"/>
          </w:tcPr>
          <w:p w14:paraId="757DDE7E" w14:textId="538088E7" w:rsidR="00214B5F" w:rsidRPr="008D1CB3" w:rsidRDefault="00214B5F" w:rsidP="004C26D5">
            <w:pPr>
              <w:jc w:val="center"/>
              <w:rPr>
                <w:rFonts w:ascii="Times New Roman" w:hAnsi="Times New Roman" w:cs="Times New Roman"/>
                <w:sz w:val="24"/>
                <w:szCs w:val="24"/>
                <w:lang w:val="en-GB"/>
              </w:rPr>
            </w:pPr>
            <w:r w:rsidRPr="008D1CB3">
              <w:drawing>
                <wp:inline distT="0" distB="0" distL="0" distR="0" wp14:anchorId="0510D92B" wp14:editId="7267F287">
                  <wp:extent cx="2926209" cy="2198148"/>
                  <wp:effectExtent l="0" t="0" r="0" b="0"/>
                  <wp:docPr id="7200" name="Picture 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 name="Picture 7200"/>
                          <pic:cNvPicPr/>
                        </pic:nvPicPr>
                        <pic:blipFill>
                          <a:blip r:embed="rId10" cstate="hqprint">
                            <a:extLst>
                              <a:ext uri="{28A0092B-C50C-407E-A947-70E740481C1C}">
                                <a14:useLocalDpi xmlns:a14="http://schemas.microsoft.com/office/drawing/2010/main"/>
                              </a:ext>
                            </a:extLst>
                          </a:blip>
                          <a:stretch>
                            <a:fillRect/>
                          </a:stretch>
                        </pic:blipFill>
                        <pic:spPr>
                          <a:xfrm>
                            <a:off x="0" y="0"/>
                            <a:ext cx="2945102" cy="2212341"/>
                          </a:xfrm>
                          <a:prstGeom prst="rect">
                            <a:avLst/>
                          </a:prstGeom>
                        </pic:spPr>
                      </pic:pic>
                    </a:graphicData>
                  </a:graphic>
                </wp:inline>
              </w:drawing>
            </w:r>
          </w:p>
        </w:tc>
        <w:tc>
          <w:tcPr>
            <w:tcW w:w="5328" w:type="dxa"/>
            <w:gridSpan w:val="2"/>
          </w:tcPr>
          <w:p w14:paraId="78CD82BA" w14:textId="0255A10F" w:rsidR="00214B5F" w:rsidRPr="008D1CB3" w:rsidRDefault="00DB0490" w:rsidP="004C26D5">
            <w:pPr>
              <w:jc w:val="center"/>
              <w:rPr>
                <w:rFonts w:ascii="Times New Roman" w:hAnsi="Times New Roman" w:cs="Times New Roman"/>
                <w:sz w:val="24"/>
                <w:szCs w:val="24"/>
                <w:lang w:val="en-GB"/>
              </w:rPr>
            </w:pPr>
            <w:r w:rsidRPr="008D1CB3">
              <w:drawing>
                <wp:inline distT="0" distB="0" distL="0" distR="0" wp14:anchorId="2A106CC8" wp14:editId="5329EE34">
                  <wp:extent cx="3036815" cy="2200275"/>
                  <wp:effectExtent l="0" t="0" r="0" b="0"/>
                  <wp:docPr id="14363" name="Picture 14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 name="Picture 14363"/>
                          <pic:cNvPicPr/>
                        </pic:nvPicPr>
                        <pic:blipFill rotWithShape="1">
                          <a:blip r:embed="rId11" cstate="hqprint">
                            <a:extLst>
                              <a:ext uri="{28A0092B-C50C-407E-A947-70E740481C1C}">
                                <a14:useLocalDpi xmlns:a14="http://schemas.microsoft.com/office/drawing/2010/main"/>
                              </a:ext>
                            </a:extLst>
                          </a:blip>
                          <a:srcRect/>
                          <a:stretch/>
                        </pic:blipFill>
                        <pic:spPr bwMode="auto">
                          <a:xfrm>
                            <a:off x="0" y="0"/>
                            <a:ext cx="3055375" cy="2213722"/>
                          </a:xfrm>
                          <a:prstGeom prst="rect">
                            <a:avLst/>
                          </a:prstGeom>
                          <a:ln>
                            <a:noFill/>
                          </a:ln>
                          <a:extLst>
                            <a:ext uri="{53640926-AAD7-44D8-BBD7-CCE9431645EC}">
                              <a14:shadowObscured xmlns:a14="http://schemas.microsoft.com/office/drawing/2010/main"/>
                            </a:ext>
                          </a:extLst>
                        </pic:spPr>
                      </pic:pic>
                    </a:graphicData>
                  </a:graphic>
                </wp:inline>
              </w:drawing>
            </w:r>
          </w:p>
        </w:tc>
      </w:tr>
      <w:tr w:rsidR="00214B5F" w:rsidRPr="008D1CB3" w14:paraId="7FB09DEE" w14:textId="77777777" w:rsidTr="001953BD">
        <w:trPr>
          <w:gridAfter w:val="1"/>
          <w:wAfter w:w="6" w:type="dxa"/>
        </w:trPr>
        <w:tc>
          <w:tcPr>
            <w:tcW w:w="5103" w:type="dxa"/>
          </w:tcPr>
          <w:p w14:paraId="57941E33" w14:textId="10AC50D6" w:rsidR="00214B5F" w:rsidRPr="008D1CB3" w:rsidRDefault="00214B5F" w:rsidP="004C26D5">
            <w:pPr>
              <w:jc w:val="center"/>
              <w:rPr>
                <w:rFonts w:ascii="Times New Roman" w:hAnsi="Times New Roman" w:cs="Times New Roman"/>
                <w:i/>
                <w:sz w:val="20"/>
                <w:szCs w:val="20"/>
                <w:lang w:val="en-GB"/>
              </w:rPr>
            </w:pPr>
            <w:r w:rsidRPr="008D1CB3">
              <w:rPr>
                <w:rFonts w:ascii="Times New Roman" w:hAnsi="Times New Roman" w:cs="Times New Roman"/>
                <w:i/>
                <w:sz w:val="20"/>
                <w:szCs w:val="20"/>
                <w:lang w:val="en-GB"/>
              </w:rPr>
              <w:t xml:space="preserve">Esplanādes mitrāja izvietotā tiešsaistes kamera </w:t>
            </w:r>
            <w:r w:rsidR="008D1CB3" w:rsidRPr="008D1CB3">
              <w:rPr>
                <w:rFonts w:ascii="Times New Roman" w:hAnsi="Times New Roman" w:cs="Times New Roman"/>
                <w:i/>
                <w:sz w:val="20"/>
                <w:szCs w:val="20"/>
                <w:lang w:val="en-GB"/>
              </w:rPr>
              <w:t>Esplanade Wetland Online Camera</w:t>
            </w:r>
          </w:p>
          <w:p w14:paraId="1ADFCDC4" w14:textId="03C0289D" w:rsidR="00214B5F" w:rsidRPr="008D1CB3" w:rsidRDefault="00214B5F" w:rsidP="004C26D5">
            <w:pPr>
              <w:jc w:val="center"/>
              <w:rPr>
                <w:rFonts w:ascii="Times New Roman" w:hAnsi="Times New Roman" w:cs="Times New Roman"/>
                <w:i/>
                <w:sz w:val="20"/>
                <w:szCs w:val="20"/>
                <w:lang w:val="en-GB"/>
              </w:rPr>
            </w:pPr>
            <w:r w:rsidRPr="008D1CB3">
              <w:rPr>
                <w:rFonts w:ascii="Times New Roman" w:hAnsi="Times New Roman" w:cs="Times New Roman"/>
                <w:i/>
                <w:sz w:val="20"/>
                <w:szCs w:val="20"/>
                <w:lang w:val="en-GB"/>
              </w:rPr>
              <w:t>(</w:t>
            </w:r>
            <w:r w:rsidR="008D1CB3" w:rsidRPr="008D1CB3">
              <w:rPr>
                <w:rFonts w:ascii="Times New Roman" w:hAnsi="Times New Roman" w:cs="Times New Roman"/>
                <w:i/>
                <w:sz w:val="20"/>
                <w:szCs w:val="20"/>
                <w:lang w:val="en-GB"/>
              </w:rPr>
              <w:t>Photo</w:t>
            </w:r>
            <w:r w:rsidRPr="008D1CB3">
              <w:rPr>
                <w:rFonts w:ascii="Times New Roman" w:hAnsi="Times New Roman" w:cs="Times New Roman"/>
                <w:i/>
                <w:sz w:val="20"/>
                <w:szCs w:val="20"/>
                <w:lang w:val="en-GB"/>
              </w:rPr>
              <w:t>: U. Valainis)</w:t>
            </w:r>
          </w:p>
        </w:tc>
        <w:tc>
          <w:tcPr>
            <w:tcW w:w="5386" w:type="dxa"/>
            <w:gridSpan w:val="2"/>
          </w:tcPr>
          <w:p w14:paraId="16E58F21" w14:textId="7F192F96" w:rsidR="00214B5F" w:rsidRPr="008D1CB3" w:rsidRDefault="009F4F26" w:rsidP="004C26D5">
            <w:pPr>
              <w:jc w:val="center"/>
              <w:rPr>
                <w:rFonts w:ascii="Times New Roman" w:hAnsi="Times New Roman" w:cs="Times New Roman"/>
                <w:i/>
                <w:sz w:val="20"/>
                <w:szCs w:val="20"/>
                <w:lang w:val="en-GB"/>
              </w:rPr>
            </w:pPr>
            <w:r w:rsidRPr="008D1CB3">
              <w:rPr>
                <w:rFonts w:ascii="Times New Roman" w:hAnsi="Times New Roman" w:cs="Times New Roman"/>
                <w:i/>
                <w:sz w:val="20"/>
                <w:szCs w:val="20"/>
                <w:lang w:val="en-GB"/>
              </w:rPr>
              <w:t>Vides dienas Daugavpilī ietvaros organizētā nodarbība par Esplanādes mitrāju</w:t>
            </w:r>
            <w:r w:rsidR="008D1CB3" w:rsidRPr="008D1CB3">
              <w:rPr>
                <w:rFonts w:ascii="Times New Roman" w:hAnsi="Times New Roman" w:cs="Times New Roman"/>
                <w:i/>
                <w:sz w:val="20"/>
                <w:szCs w:val="20"/>
                <w:lang w:val="en-GB"/>
              </w:rPr>
              <w:t xml:space="preserve"> Lesson on Esplanade wetland organised </w:t>
            </w:r>
            <w:r w:rsidR="008D1CB3" w:rsidRPr="008D1CB3">
              <w:rPr>
                <w:rFonts w:ascii="Times New Roman" w:hAnsi="Times New Roman" w:cs="Times New Roman"/>
                <w:i/>
                <w:sz w:val="20"/>
                <w:szCs w:val="20"/>
                <w:lang w:val="en-GB"/>
              </w:rPr>
              <w:lastRenderedPageBreak/>
              <w:t>within the framework of the Environment Day in Daugavpils</w:t>
            </w:r>
            <w:r w:rsidR="00214B5F" w:rsidRPr="008D1CB3">
              <w:rPr>
                <w:rFonts w:ascii="Times New Roman" w:hAnsi="Times New Roman" w:cs="Times New Roman"/>
                <w:i/>
                <w:sz w:val="20"/>
                <w:szCs w:val="20"/>
                <w:lang w:val="en-GB"/>
              </w:rPr>
              <w:t xml:space="preserve"> (</w:t>
            </w:r>
            <w:r w:rsidR="008D1CB3" w:rsidRPr="008D1CB3">
              <w:rPr>
                <w:rFonts w:ascii="Times New Roman" w:hAnsi="Times New Roman" w:cs="Times New Roman"/>
                <w:i/>
                <w:sz w:val="20"/>
                <w:szCs w:val="20"/>
                <w:lang w:val="en-GB"/>
              </w:rPr>
              <w:t>Photo</w:t>
            </w:r>
            <w:r w:rsidR="00214B5F" w:rsidRPr="008D1CB3">
              <w:rPr>
                <w:rFonts w:ascii="Times New Roman" w:hAnsi="Times New Roman" w:cs="Times New Roman"/>
                <w:i/>
                <w:sz w:val="20"/>
                <w:szCs w:val="20"/>
                <w:lang w:val="en-GB"/>
              </w:rPr>
              <w:t>: D. Krasnopoļska)</w:t>
            </w:r>
          </w:p>
        </w:tc>
      </w:tr>
    </w:tbl>
    <w:p w14:paraId="0A3A3131" w14:textId="77777777" w:rsidR="00214B5F" w:rsidRPr="008D1CB3" w:rsidRDefault="00214B5F" w:rsidP="004C26D5">
      <w:pPr>
        <w:spacing w:after="0" w:line="240" w:lineRule="auto"/>
        <w:ind w:left="1134"/>
        <w:jc w:val="both"/>
        <w:rPr>
          <w:rFonts w:ascii="Times New Roman" w:hAnsi="Times New Roman" w:cs="Times New Roman"/>
          <w:sz w:val="24"/>
          <w:szCs w:val="24"/>
          <w:lang w:val="en-GB"/>
        </w:rPr>
      </w:pPr>
    </w:p>
    <w:p w14:paraId="07A569D9" w14:textId="77777777" w:rsidR="00013470" w:rsidRPr="008D1CB3" w:rsidRDefault="00013470" w:rsidP="004C26D5">
      <w:pPr>
        <w:spacing w:after="0" w:line="240" w:lineRule="auto"/>
        <w:ind w:left="1134"/>
        <w:jc w:val="both"/>
        <w:rPr>
          <w:rFonts w:ascii="Times New Roman" w:hAnsi="Times New Roman" w:cs="Times New Roman"/>
          <w:sz w:val="24"/>
          <w:szCs w:val="24"/>
          <w:lang w:val="en-GB"/>
        </w:rPr>
      </w:pPr>
    </w:p>
    <w:p w14:paraId="58FCA00A" w14:textId="4B5B3917" w:rsidR="008D1CB3" w:rsidRPr="008D1CB3" w:rsidRDefault="008D1CB3" w:rsidP="004C26D5">
      <w:pPr>
        <w:spacing w:after="0" w:line="240" w:lineRule="auto"/>
        <w:ind w:left="1134"/>
        <w:jc w:val="both"/>
        <w:rPr>
          <w:rFonts w:ascii="Times New Roman" w:hAnsi="Times New Roman" w:cs="Times New Roman"/>
          <w:sz w:val="24"/>
          <w:szCs w:val="24"/>
          <w:lang w:val="en-GB"/>
        </w:rPr>
      </w:pPr>
      <w:r w:rsidRPr="008D1CB3">
        <w:rPr>
          <w:rFonts w:ascii="Times New Roman" w:hAnsi="Times New Roman" w:cs="Times New Roman"/>
          <w:sz w:val="24"/>
          <w:szCs w:val="24"/>
          <w:lang w:val="en-GB"/>
        </w:rPr>
        <w:t>During the Environment Day in Daugavpils on 5 May, 2022, the nature experts involved in the project organised educational activities for different target audiences. The participants were from different age groups and interests - preschool children and schoolchildren of different ages, students and environmental specialists. The content of the activities was adapted to the specificities of each target audience. Similar educational activities will be organised in September in Anykščiai.</w:t>
      </w:r>
    </w:p>
    <w:p w14:paraId="1750D0C0" w14:textId="77777777" w:rsidR="009F4F26" w:rsidRPr="008D1CB3" w:rsidRDefault="009F4F26" w:rsidP="004C26D5">
      <w:pPr>
        <w:spacing w:after="0" w:line="240" w:lineRule="auto"/>
        <w:ind w:left="1134"/>
        <w:jc w:val="both"/>
        <w:rPr>
          <w:rFonts w:ascii="Times New Roman" w:hAnsi="Times New Roman" w:cs="Times New Roman"/>
          <w:sz w:val="24"/>
          <w:szCs w:val="24"/>
          <w:lang w:val="en-GB"/>
        </w:rPr>
      </w:pPr>
    </w:p>
    <w:p w14:paraId="1FC7B6A8" w14:textId="38013CEA" w:rsidR="008D1CB3" w:rsidRPr="008D1CB3" w:rsidRDefault="008D1CB3" w:rsidP="004C26D5">
      <w:pPr>
        <w:spacing w:after="0" w:line="240" w:lineRule="auto"/>
        <w:ind w:left="1134"/>
        <w:jc w:val="both"/>
        <w:rPr>
          <w:rFonts w:ascii="Times New Roman" w:hAnsi="Times New Roman" w:cs="Times New Roman"/>
          <w:sz w:val="24"/>
          <w:szCs w:val="24"/>
          <w:lang w:val="en-GB"/>
        </w:rPr>
      </w:pPr>
      <w:r w:rsidRPr="008D1CB3">
        <w:rPr>
          <w:rFonts w:ascii="Times New Roman" w:hAnsi="Times New Roman" w:cs="Times New Roman"/>
          <w:sz w:val="24"/>
          <w:szCs w:val="24"/>
          <w:lang w:val="en-GB"/>
        </w:rPr>
        <w:t>The nature and environment experts involved in the project developed methodological materials for ecological education on wetlands for different age groups. The methodological materials developed by the experts can be used after the end of the project in various environmental education activities to raise awareness about the need and importance of wetland conservation. Within the project, binoculars and aquascopes have been purchased for the Latgale Zoo and will be used to organise environmental education activities.</w:t>
      </w:r>
    </w:p>
    <w:p w14:paraId="5890B38B" w14:textId="77777777" w:rsidR="009F4F26" w:rsidRPr="008D1CB3" w:rsidRDefault="009F4F26" w:rsidP="004C26D5">
      <w:pPr>
        <w:spacing w:after="0" w:line="240" w:lineRule="auto"/>
        <w:ind w:left="1134"/>
        <w:jc w:val="both"/>
        <w:rPr>
          <w:rFonts w:ascii="Times New Roman" w:hAnsi="Times New Roman" w:cs="Times New Roman"/>
          <w:sz w:val="24"/>
          <w:szCs w:val="24"/>
          <w:lang w:val="en-GB"/>
        </w:rPr>
      </w:pPr>
    </w:p>
    <w:p w14:paraId="0F81CEA6" w14:textId="77777777" w:rsidR="009C3225" w:rsidRPr="009C3225" w:rsidRDefault="009C3225" w:rsidP="009C3225">
      <w:pPr>
        <w:spacing w:after="0" w:line="240" w:lineRule="auto"/>
        <w:ind w:left="1134"/>
        <w:jc w:val="both"/>
        <w:rPr>
          <w:rFonts w:ascii="Times New Roman" w:hAnsi="Times New Roman" w:cs="Times New Roman"/>
          <w:sz w:val="24"/>
          <w:szCs w:val="24"/>
          <w:lang w:val="en-GB"/>
        </w:rPr>
      </w:pPr>
      <w:r w:rsidRPr="009C3225">
        <w:rPr>
          <w:rFonts w:ascii="Times New Roman" w:hAnsi="Times New Roman" w:cs="Times New Roman"/>
          <w:sz w:val="24"/>
          <w:szCs w:val="24"/>
          <w:lang w:val="en-GB"/>
        </w:rPr>
        <w:t>Project title: “Joint Management of Urban Wetland Areas in border region Latvia-Lithuania”</w:t>
      </w:r>
    </w:p>
    <w:p w14:paraId="3DC3E4ED" w14:textId="77777777" w:rsidR="009C3225" w:rsidRPr="009C3225" w:rsidRDefault="009C3225" w:rsidP="009C3225">
      <w:pPr>
        <w:spacing w:after="0" w:line="240" w:lineRule="auto"/>
        <w:ind w:left="1134"/>
        <w:jc w:val="both"/>
        <w:rPr>
          <w:rFonts w:ascii="Times New Roman" w:hAnsi="Times New Roman" w:cs="Times New Roman"/>
          <w:sz w:val="24"/>
          <w:szCs w:val="24"/>
          <w:lang w:val="en-GB"/>
        </w:rPr>
      </w:pPr>
      <w:r w:rsidRPr="009C3225">
        <w:rPr>
          <w:rFonts w:ascii="Times New Roman" w:hAnsi="Times New Roman" w:cs="Times New Roman"/>
          <w:sz w:val="24"/>
          <w:szCs w:val="24"/>
          <w:lang w:val="en-GB"/>
        </w:rPr>
        <w:t>Project acronym: Urb-Area</w:t>
      </w:r>
    </w:p>
    <w:p w14:paraId="634851A5" w14:textId="77777777" w:rsidR="009C3225" w:rsidRPr="009C3225" w:rsidRDefault="009C3225" w:rsidP="009C3225">
      <w:pPr>
        <w:spacing w:after="0" w:line="240" w:lineRule="auto"/>
        <w:ind w:left="1134"/>
        <w:jc w:val="both"/>
        <w:rPr>
          <w:rFonts w:ascii="Times New Roman" w:hAnsi="Times New Roman" w:cs="Times New Roman"/>
          <w:sz w:val="24"/>
          <w:szCs w:val="24"/>
          <w:lang w:val="en-GB"/>
        </w:rPr>
      </w:pPr>
      <w:r w:rsidRPr="009C3225">
        <w:rPr>
          <w:rFonts w:ascii="Times New Roman" w:hAnsi="Times New Roman" w:cs="Times New Roman"/>
          <w:sz w:val="24"/>
          <w:szCs w:val="24"/>
          <w:lang w:val="en-GB"/>
        </w:rPr>
        <w:t>Project number: LLI – 472</w:t>
      </w:r>
    </w:p>
    <w:p w14:paraId="56651A38" w14:textId="77777777" w:rsidR="009C3225" w:rsidRPr="009C3225" w:rsidRDefault="009C3225" w:rsidP="009C3225">
      <w:pPr>
        <w:spacing w:after="0" w:line="240" w:lineRule="auto"/>
        <w:ind w:left="1134"/>
        <w:jc w:val="both"/>
        <w:rPr>
          <w:rFonts w:ascii="Times New Roman" w:hAnsi="Times New Roman" w:cs="Times New Roman"/>
          <w:sz w:val="24"/>
          <w:szCs w:val="24"/>
          <w:lang w:val="en-GB"/>
        </w:rPr>
      </w:pPr>
      <w:r w:rsidRPr="009C3225">
        <w:rPr>
          <w:rFonts w:ascii="Times New Roman" w:hAnsi="Times New Roman" w:cs="Times New Roman"/>
          <w:sz w:val="24"/>
          <w:szCs w:val="24"/>
          <w:lang w:val="en-GB"/>
        </w:rPr>
        <w:t>ERDF funding: 319 719.36 EUR</w:t>
      </w:r>
    </w:p>
    <w:p w14:paraId="7FABB13A" w14:textId="3A9F5F3F" w:rsidR="009C3225" w:rsidRPr="009C3225" w:rsidRDefault="009C3225" w:rsidP="009C3225">
      <w:pPr>
        <w:spacing w:after="0" w:line="240" w:lineRule="auto"/>
        <w:ind w:left="1134"/>
        <w:jc w:val="both"/>
        <w:rPr>
          <w:rFonts w:ascii="Times New Roman" w:hAnsi="Times New Roman" w:cs="Times New Roman"/>
          <w:sz w:val="24"/>
          <w:szCs w:val="24"/>
          <w:lang w:val="en-GB"/>
        </w:rPr>
      </w:pPr>
      <w:r>
        <w:rPr>
          <w:rFonts w:ascii="Times New Roman" w:hAnsi="Times New Roman" w:cs="Times New Roman"/>
          <w:sz w:val="24"/>
          <w:szCs w:val="24"/>
          <w:lang w:val="en-GB"/>
        </w:rPr>
        <w:t>More about the project:</w:t>
      </w:r>
    </w:p>
    <w:p w14:paraId="10762D45" w14:textId="343CE7C7" w:rsidR="00DB0490" w:rsidRDefault="00681A01" w:rsidP="009C3225">
      <w:pPr>
        <w:spacing w:after="0" w:line="240" w:lineRule="auto"/>
        <w:ind w:left="1134"/>
        <w:jc w:val="both"/>
        <w:rPr>
          <w:rFonts w:ascii="Times New Roman" w:hAnsi="Times New Roman" w:cs="Times New Roman"/>
          <w:sz w:val="24"/>
          <w:szCs w:val="24"/>
          <w:lang w:val="en-GB"/>
        </w:rPr>
      </w:pPr>
      <w:hyperlink r:id="rId12" w:history="1">
        <w:r w:rsidR="009C3225" w:rsidRPr="00903780">
          <w:rPr>
            <w:rStyle w:val="Hyperlink"/>
            <w:rFonts w:ascii="Times New Roman" w:hAnsi="Times New Roman" w:cs="Times New Roman"/>
            <w:sz w:val="24"/>
            <w:szCs w:val="24"/>
            <w:lang w:val="en-GB"/>
          </w:rPr>
          <w:t>https://www.daugavpils.lv/en/city/development-of-the-city/international-projects/urb-area</w:t>
        </w:r>
      </w:hyperlink>
    </w:p>
    <w:p w14:paraId="1F948873" w14:textId="77777777" w:rsidR="009C3225" w:rsidRDefault="009C3225" w:rsidP="009C3225">
      <w:pPr>
        <w:spacing w:after="0" w:line="240" w:lineRule="auto"/>
        <w:ind w:left="1134"/>
        <w:jc w:val="both"/>
        <w:rPr>
          <w:rFonts w:ascii="Times New Roman" w:hAnsi="Times New Roman" w:cs="Times New Roman"/>
          <w:sz w:val="24"/>
          <w:szCs w:val="24"/>
          <w:lang w:val="en-GB"/>
        </w:rPr>
      </w:pPr>
    </w:p>
    <w:p w14:paraId="045AD989" w14:textId="4915C319" w:rsidR="00BC4CEC" w:rsidRPr="009C3225" w:rsidRDefault="009C3225" w:rsidP="004C26D5">
      <w:pPr>
        <w:spacing w:after="0" w:line="240" w:lineRule="auto"/>
        <w:ind w:left="1134"/>
        <w:jc w:val="both"/>
        <w:rPr>
          <w:rFonts w:ascii="Times New Roman" w:hAnsi="Times New Roman" w:cs="Times New Roman"/>
          <w:i/>
          <w:sz w:val="24"/>
          <w:szCs w:val="24"/>
          <w:lang w:val="en-GB"/>
        </w:rPr>
      </w:pPr>
      <w:r w:rsidRPr="009C3225">
        <w:rPr>
          <w:rFonts w:ascii="Times New Roman" w:hAnsi="Times New Roman" w:cs="Times New Roman"/>
          <w:i/>
          <w:sz w:val="24"/>
          <w:szCs w:val="24"/>
          <w:lang w:val="en-GB"/>
        </w:rPr>
        <w:t>The contents are the sole responsibility of Daugavpils City Municipality and can under no circumstances be regarded as reflecting the position of the European Union.</w:t>
      </w:r>
    </w:p>
    <w:p w14:paraId="469AD99E" w14:textId="77777777" w:rsidR="00BC4CEC" w:rsidRPr="008D1CB3" w:rsidRDefault="00BC4CEC" w:rsidP="004C26D5">
      <w:pPr>
        <w:spacing w:after="0" w:line="240" w:lineRule="auto"/>
        <w:jc w:val="both"/>
        <w:rPr>
          <w:rFonts w:ascii="Times New Roman" w:hAnsi="Times New Roman" w:cs="Times New Roman"/>
          <w:sz w:val="24"/>
          <w:szCs w:val="24"/>
          <w:lang w:val="en-GB"/>
        </w:rPr>
      </w:pPr>
    </w:p>
    <w:p w14:paraId="6482287A" w14:textId="77777777" w:rsidR="00C33FE4" w:rsidRPr="008D1CB3" w:rsidRDefault="00C33FE4" w:rsidP="004C26D5">
      <w:pPr>
        <w:spacing w:after="0" w:line="240" w:lineRule="auto"/>
        <w:rPr>
          <w:rStyle w:val="Strong"/>
          <w:rFonts w:ascii="Times New Roman" w:hAnsi="Times New Roman" w:cs="Times New Roman"/>
          <w:color w:val="222222"/>
          <w:sz w:val="24"/>
          <w:szCs w:val="24"/>
          <w:shd w:val="clear" w:color="auto" w:fill="FFFFFF"/>
          <w:lang w:val="en-GB"/>
        </w:rPr>
      </w:pPr>
    </w:p>
    <w:p w14:paraId="23973DE8" w14:textId="77777777" w:rsidR="008D1CB3" w:rsidRPr="008D1CB3" w:rsidRDefault="008D1CB3" w:rsidP="004C26D5">
      <w:pPr>
        <w:spacing w:after="0" w:line="240" w:lineRule="auto"/>
        <w:ind w:left="992"/>
        <w:jc w:val="right"/>
        <w:rPr>
          <w:rStyle w:val="Strong"/>
          <w:rFonts w:ascii="Times New Roman" w:hAnsi="Times New Roman" w:cs="Times New Roman"/>
          <w:color w:val="222222"/>
          <w:sz w:val="24"/>
          <w:szCs w:val="24"/>
          <w:shd w:val="clear" w:color="auto" w:fill="FFFFFF"/>
          <w:lang w:val="en-GB"/>
        </w:rPr>
      </w:pPr>
      <w:r w:rsidRPr="008D1CB3">
        <w:rPr>
          <w:rStyle w:val="Strong"/>
          <w:rFonts w:ascii="Times New Roman" w:hAnsi="Times New Roman" w:cs="Times New Roman"/>
          <w:color w:val="222222"/>
          <w:sz w:val="24"/>
          <w:szCs w:val="24"/>
          <w:shd w:val="clear" w:color="auto" w:fill="FFFFFF"/>
          <w:lang w:val="en-GB"/>
        </w:rPr>
        <w:t>Additional information:</w:t>
      </w:r>
    </w:p>
    <w:p w14:paraId="7C2EBB5B" w14:textId="77777777" w:rsidR="008D1CB3" w:rsidRPr="008D1CB3" w:rsidRDefault="008D1CB3" w:rsidP="004C26D5">
      <w:pPr>
        <w:spacing w:after="0" w:line="240" w:lineRule="auto"/>
        <w:ind w:left="992"/>
        <w:jc w:val="right"/>
        <w:rPr>
          <w:rFonts w:ascii="Times New Roman" w:hAnsi="Times New Roman" w:cs="Times New Roman"/>
          <w:i/>
          <w:color w:val="222222"/>
          <w:sz w:val="24"/>
          <w:szCs w:val="24"/>
          <w:shd w:val="clear" w:color="auto" w:fill="FFFFFF"/>
          <w:lang w:val="en-GB"/>
        </w:rPr>
      </w:pPr>
      <w:r w:rsidRPr="008D1CB3">
        <w:rPr>
          <w:rFonts w:ascii="Times New Roman" w:hAnsi="Times New Roman" w:cs="Times New Roman"/>
          <w:color w:val="222222"/>
          <w:sz w:val="24"/>
          <w:szCs w:val="24"/>
          <w:lang w:val="en-GB"/>
        </w:rPr>
        <w:br/>
      </w:r>
      <w:r w:rsidRPr="008D1CB3">
        <w:rPr>
          <w:rFonts w:ascii="Times New Roman" w:hAnsi="Times New Roman" w:cs="Times New Roman"/>
          <w:i/>
          <w:color w:val="222222"/>
          <w:sz w:val="24"/>
          <w:szCs w:val="24"/>
          <w:shd w:val="clear" w:color="auto" w:fill="FFFFFF"/>
          <w:lang w:val="en-GB"/>
        </w:rPr>
        <w:t>Head of Management Plan development</w:t>
      </w:r>
    </w:p>
    <w:p w14:paraId="1E17110C" w14:textId="27D68D3E" w:rsidR="009368D6" w:rsidRPr="008D1CB3" w:rsidRDefault="008D1CB3" w:rsidP="004C26D5">
      <w:pPr>
        <w:spacing w:after="0" w:line="240" w:lineRule="auto"/>
        <w:ind w:left="992"/>
        <w:jc w:val="right"/>
        <w:rPr>
          <w:rFonts w:ascii="Times New Roman" w:hAnsi="Times New Roman" w:cs="Times New Roman"/>
          <w:i/>
          <w:iCs/>
          <w:sz w:val="24"/>
          <w:szCs w:val="24"/>
          <w:lang w:val="en-GB"/>
        </w:rPr>
      </w:pPr>
      <w:r w:rsidRPr="008D1CB3">
        <w:rPr>
          <w:rFonts w:ascii="Times New Roman" w:hAnsi="Times New Roman" w:cs="Times New Roman"/>
          <w:i/>
          <w:color w:val="222222"/>
          <w:sz w:val="24"/>
          <w:szCs w:val="24"/>
          <w:shd w:val="clear" w:color="auto" w:fill="FFFFFF"/>
          <w:lang w:val="en-GB"/>
        </w:rPr>
        <w:t>Dr. biol. Uldis Valainis</w:t>
      </w:r>
      <w:r w:rsidRPr="008D1CB3">
        <w:rPr>
          <w:rFonts w:ascii="Times New Roman" w:hAnsi="Times New Roman" w:cs="Times New Roman"/>
          <w:i/>
          <w:color w:val="222222"/>
          <w:sz w:val="24"/>
          <w:szCs w:val="24"/>
          <w:lang w:val="en-GB"/>
        </w:rPr>
        <w:br/>
      </w:r>
      <w:r w:rsidRPr="008D1CB3">
        <w:rPr>
          <w:rFonts w:ascii="Times New Roman" w:hAnsi="Times New Roman" w:cs="Times New Roman"/>
          <w:i/>
          <w:color w:val="222222"/>
          <w:sz w:val="24"/>
          <w:szCs w:val="24"/>
          <w:shd w:val="clear" w:color="auto" w:fill="FFFFFF"/>
          <w:lang w:val="en-GB"/>
        </w:rPr>
        <w:t>phone: 26113065</w:t>
      </w:r>
      <w:r w:rsidRPr="008D1CB3">
        <w:rPr>
          <w:rFonts w:ascii="Times New Roman" w:hAnsi="Times New Roman" w:cs="Times New Roman"/>
          <w:i/>
          <w:color w:val="222222"/>
          <w:sz w:val="24"/>
          <w:szCs w:val="24"/>
          <w:lang w:val="en-GB"/>
        </w:rPr>
        <w:br/>
      </w:r>
      <w:r w:rsidRPr="008D1CB3">
        <w:rPr>
          <w:rFonts w:ascii="Times New Roman" w:hAnsi="Times New Roman" w:cs="Times New Roman"/>
          <w:i/>
          <w:color w:val="222222"/>
          <w:sz w:val="24"/>
          <w:szCs w:val="24"/>
          <w:shd w:val="clear" w:color="auto" w:fill="FFFFFF"/>
          <w:lang w:val="en-GB"/>
        </w:rPr>
        <w:t>e-mail: uldis.valainis@biology.lv</w:t>
      </w:r>
    </w:p>
    <w:sectPr w:rsidR="009368D6" w:rsidRPr="008D1CB3" w:rsidSect="004C26D5">
      <w:footerReference w:type="even" r:id="rId13"/>
      <w:footerReference w:type="default" r:id="rId14"/>
      <w:pgSz w:w="12240" w:h="15840"/>
      <w:pgMar w:top="567" w:right="1041" w:bottom="1101" w:left="0" w:header="0" w:footer="2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73D5E" w14:textId="77777777" w:rsidR="00DE43E1" w:rsidRDefault="00DE43E1" w:rsidP="003F53D3">
      <w:pPr>
        <w:spacing w:after="0" w:line="240" w:lineRule="auto"/>
      </w:pPr>
      <w:r>
        <w:separator/>
      </w:r>
    </w:p>
  </w:endnote>
  <w:endnote w:type="continuationSeparator" w:id="0">
    <w:p w14:paraId="001C3EC4" w14:textId="77777777" w:rsidR="00DE43E1" w:rsidRDefault="00DE43E1" w:rsidP="003F5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6C0C2" w14:textId="5C46E2D9" w:rsidR="008F35BA" w:rsidRDefault="008F35BA" w:rsidP="002A1CA4">
    <w:pPr>
      <w:pStyle w:val="Footer"/>
      <w:ind w:left="1276"/>
      <w:jc w:val="center"/>
    </w:pPr>
  </w:p>
  <w:p w14:paraId="68CDD261" w14:textId="77777777" w:rsidR="008F35BA" w:rsidRDefault="008F3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1C5ED" w14:textId="4CBBB89A" w:rsidR="005B40DB" w:rsidRDefault="005B40DB" w:rsidP="002A1CA4">
    <w:pPr>
      <w:pStyle w:val="Footer"/>
      <w:tabs>
        <w:tab w:val="center" w:pos="5599"/>
        <w:tab w:val="left" w:pos="9802"/>
      </w:tabs>
      <w:ind w:left="99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40799" w14:textId="77777777" w:rsidR="00DE43E1" w:rsidRDefault="00DE43E1" w:rsidP="003F53D3">
      <w:pPr>
        <w:spacing w:after="0" w:line="240" w:lineRule="auto"/>
      </w:pPr>
      <w:r>
        <w:separator/>
      </w:r>
    </w:p>
  </w:footnote>
  <w:footnote w:type="continuationSeparator" w:id="0">
    <w:p w14:paraId="56783180" w14:textId="77777777" w:rsidR="00DE43E1" w:rsidRDefault="00DE43E1" w:rsidP="003F5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148E"/>
    <w:multiLevelType w:val="hybridMultilevel"/>
    <w:tmpl w:val="A12A58CA"/>
    <w:lvl w:ilvl="0" w:tplc="BD944A42">
      <w:start w:val="1"/>
      <w:numFmt w:val="bullet"/>
      <w:lvlText w:val="ü"/>
      <w:lvlJc w:val="left"/>
      <w:pPr>
        <w:tabs>
          <w:tab w:val="num" w:pos="720"/>
        </w:tabs>
        <w:ind w:left="720" w:hanging="360"/>
      </w:pPr>
      <w:rPr>
        <w:rFonts w:ascii="Wingdings" w:hAnsi="Wingdings" w:hint="default"/>
      </w:rPr>
    </w:lvl>
    <w:lvl w:ilvl="1" w:tplc="36F0EB50" w:tentative="1">
      <w:start w:val="1"/>
      <w:numFmt w:val="bullet"/>
      <w:lvlText w:val="ü"/>
      <w:lvlJc w:val="left"/>
      <w:pPr>
        <w:tabs>
          <w:tab w:val="num" w:pos="1440"/>
        </w:tabs>
        <w:ind w:left="1440" w:hanging="360"/>
      </w:pPr>
      <w:rPr>
        <w:rFonts w:ascii="Wingdings" w:hAnsi="Wingdings" w:hint="default"/>
      </w:rPr>
    </w:lvl>
    <w:lvl w:ilvl="2" w:tplc="21865D80" w:tentative="1">
      <w:start w:val="1"/>
      <w:numFmt w:val="bullet"/>
      <w:lvlText w:val="ü"/>
      <w:lvlJc w:val="left"/>
      <w:pPr>
        <w:tabs>
          <w:tab w:val="num" w:pos="2160"/>
        </w:tabs>
        <w:ind w:left="2160" w:hanging="360"/>
      </w:pPr>
      <w:rPr>
        <w:rFonts w:ascii="Wingdings" w:hAnsi="Wingdings" w:hint="default"/>
      </w:rPr>
    </w:lvl>
    <w:lvl w:ilvl="3" w:tplc="52D2C5C2" w:tentative="1">
      <w:start w:val="1"/>
      <w:numFmt w:val="bullet"/>
      <w:lvlText w:val="ü"/>
      <w:lvlJc w:val="left"/>
      <w:pPr>
        <w:tabs>
          <w:tab w:val="num" w:pos="2880"/>
        </w:tabs>
        <w:ind w:left="2880" w:hanging="360"/>
      </w:pPr>
      <w:rPr>
        <w:rFonts w:ascii="Wingdings" w:hAnsi="Wingdings" w:hint="default"/>
      </w:rPr>
    </w:lvl>
    <w:lvl w:ilvl="4" w:tplc="41944CF2" w:tentative="1">
      <w:start w:val="1"/>
      <w:numFmt w:val="bullet"/>
      <w:lvlText w:val="ü"/>
      <w:lvlJc w:val="left"/>
      <w:pPr>
        <w:tabs>
          <w:tab w:val="num" w:pos="3600"/>
        </w:tabs>
        <w:ind w:left="3600" w:hanging="360"/>
      </w:pPr>
      <w:rPr>
        <w:rFonts w:ascii="Wingdings" w:hAnsi="Wingdings" w:hint="default"/>
      </w:rPr>
    </w:lvl>
    <w:lvl w:ilvl="5" w:tplc="2F16AC9A" w:tentative="1">
      <w:start w:val="1"/>
      <w:numFmt w:val="bullet"/>
      <w:lvlText w:val="ü"/>
      <w:lvlJc w:val="left"/>
      <w:pPr>
        <w:tabs>
          <w:tab w:val="num" w:pos="4320"/>
        </w:tabs>
        <w:ind w:left="4320" w:hanging="360"/>
      </w:pPr>
      <w:rPr>
        <w:rFonts w:ascii="Wingdings" w:hAnsi="Wingdings" w:hint="default"/>
      </w:rPr>
    </w:lvl>
    <w:lvl w:ilvl="6" w:tplc="1200CA66" w:tentative="1">
      <w:start w:val="1"/>
      <w:numFmt w:val="bullet"/>
      <w:lvlText w:val="ü"/>
      <w:lvlJc w:val="left"/>
      <w:pPr>
        <w:tabs>
          <w:tab w:val="num" w:pos="5040"/>
        </w:tabs>
        <w:ind w:left="5040" w:hanging="360"/>
      </w:pPr>
      <w:rPr>
        <w:rFonts w:ascii="Wingdings" w:hAnsi="Wingdings" w:hint="default"/>
      </w:rPr>
    </w:lvl>
    <w:lvl w:ilvl="7" w:tplc="5E2E6274" w:tentative="1">
      <w:start w:val="1"/>
      <w:numFmt w:val="bullet"/>
      <w:lvlText w:val="ü"/>
      <w:lvlJc w:val="left"/>
      <w:pPr>
        <w:tabs>
          <w:tab w:val="num" w:pos="5760"/>
        </w:tabs>
        <w:ind w:left="5760" w:hanging="360"/>
      </w:pPr>
      <w:rPr>
        <w:rFonts w:ascii="Wingdings" w:hAnsi="Wingdings" w:hint="default"/>
      </w:rPr>
    </w:lvl>
    <w:lvl w:ilvl="8" w:tplc="7598DB48" w:tentative="1">
      <w:start w:val="1"/>
      <w:numFmt w:val="bullet"/>
      <w:lvlText w:val="ü"/>
      <w:lvlJc w:val="left"/>
      <w:pPr>
        <w:tabs>
          <w:tab w:val="num" w:pos="6480"/>
        </w:tabs>
        <w:ind w:left="6480" w:hanging="360"/>
      </w:pPr>
      <w:rPr>
        <w:rFonts w:ascii="Wingdings" w:hAnsi="Wingdings" w:hint="default"/>
      </w:rPr>
    </w:lvl>
  </w:abstractNum>
  <w:abstractNum w:abstractNumId="1" w15:restartNumberingAfterBreak="0">
    <w:nsid w:val="1D3813CF"/>
    <w:multiLevelType w:val="hybridMultilevel"/>
    <w:tmpl w:val="14FED11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243403"/>
    <w:multiLevelType w:val="hybridMultilevel"/>
    <w:tmpl w:val="1A6CE7EE"/>
    <w:lvl w:ilvl="0" w:tplc="15BE9778">
      <w:start w:val="1"/>
      <w:numFmt w:val="bullet"/>
      <w:lvlText w:val="ü"/>
      <w:lvlJc w:val="left"/>
      <w:pPr>
        <w:tabs>
          <w:tab w:val="num" w:pos="720"/>
        </w:tabs>
        <w:ind w:left="720" w:hanging="360"/>
      </w:pPr>
      <w:rPr>
        <w:rFonts w:ascii="Wingdings" w:hAnsi="Wingdings" w:hint="default"/>
      </w:rPr>
    </w:lvl>
    <w:lvl w:ilvl="1" w:tplc="7108C7D2" w:tentative="1">
      <w:start w:val="1"/>
      <w:numFmt w:val="bullet"/>
      <w:lvlText w:val="ü"/>
      <w:lvlJc w:val="left"/>
      <w:pPr>
        <w:tabs>
          <w:tab w:val="num" w:pos="1440"/>
        </w:tabs>
        <w:ind w:left="1440" w:hanging="360"/>
      </w:pPr>
      <w:rPr>
        <w:rFonts w:ascii="Wingdings" w:hAnsi="Wingdings" w:hint="default"/>
      </w:rPr>
    </w:lvl>
    <w:lvl w:ilvl="2" w:tplc="4178FE22" w:tentative="1">
      <w:start w:val="1"/>
      <w:numFmt w:val="bullet"/>
      <w:lvlText w:val="ü"/>
      <w:lvlJc w:val="left"/>
      <w:pPr>
        <w:tabs>
          <w:tab w:val="num" w:pos="2160"/>
        </w:tabs>
        <w:ind w:left="2160" w:hanging="360"/>
      </w:pPr>
      <w:rPr>
        <w:rFonts w:ascii="Wingdings" w:hAnsi="Wingdings" w:hint="default"/>
      </w:rPr>
    </w:lvl>
    <w:lvl w:ilvl="3" w:tplc="FEEA2492" w:tentative="1">
      <w:start w:val="1"/>
      <w:numFmt w:val="bullet"/>
      <w:lvlText w:val="ü"/>
      <w:lvlJc w:val="left"/>
      <w:pPr>
        <w:tabs>
          <w:tab w:val="num" w:pos="2880"/>
        </w:tabs>
        <w:ind w:left="2880" w:hanging="360"/>
      </w:pPr>
      <w:rPr>
        <w:rFonts w:ascii="Wingdings" w:hAnsi="Wingdings" w:hint="default"/>
      </w:rPr>
    </w:lvl>
    <w:lvl w:ilvl="4" w:tplc="604E16AE" w:tentative="1">
      <w:start w:val="1"/>
      <w:numFmt w:val="bullet"/>
      <w:lvlText w:val="ü"/>
      <w:lvlJc w:val="left"/>
      <w:pPr>
        <w:tabs>
          <w:tab w:val="num" w:pos="3600"/>
        </w:tabs>
        <w:ind w:left="3600" w:hanging="360"/>
      </w:pPr>
      <w:rPr>
        <w:rFonts w:ascii="Wingdings" w:hAnsi="Wingdings" w:hint="default"/>
      </w:rPr>
    </w:lvl>
    <w:lvl w:ilvl="5" w:tplc="66BCB04E" w:tentative="1">
      <w:start w:val="1"/>
      <w:numFmt w:val="bullet"/>
      <w:lvlText w:val="ü"/>
      <w:lvlJc w:val="left"/>
      <w:pPr>
        <w:tabs>
          <w:tab w:val="num" w:pos="4320"/>
        </w:tabs>
        <w:ind w:left="4320" w:hanging="360"/>
      </w:pPr>
      <w:rPr>
        <w:rFonts w:ascii="Wingdings" w:hAnsi="Wingdings" w:hint="default"/>
      </w:rPr>
    </w:lvl>
    <w:lvl w:ilvl="6" w:tplc="2102B31E" w:tentative="1">
      <w:start w:val="1"/>
      <w:numFmt w:val="bullet"/>
      <w:lvlText w:val="ü"/>
      <w:lvlJc w:val="left"/>
      <w:pPr>
        <w:tabs>
          <w:tab w:val="num" w:pos="5040"/>
        </w:tabs>
        <w:ind w:left="5040" w:hanging="360"/>
      </w:pPr>
      <w:rPr>
        <w:rFonts w:ascii="Wingdings" w:hAnsi="Wingdings" w:hint="default"/>
      </w:rPr>
    </w:lvl>
    <w:lvl w:ilvl="7" w:tplc="2252EF20" w:tentative="1">
      <w:start w:val="1"/>
      <w:numFmt w:val="bullet"/>
      <w:lvlText w:val="ü"/>
      <w:lvlJc w:val="left"/>
      <w:pPr>
        <w:tabs>
          <w:tab w:val="num" w:pos="5760"/>
        </w:tabs>
        <w:ind w:left="5760" w:hanging="360"/>
      </w:pPr>
      <w:rPr>
        <w:rFonts w:ascii="Wingdings" w:hAnsi="Wingdings" w:hint="default"/>
      </w:rPr>
    </w:lvl>
    <w:lvl w:ilvl="8" w:tplc="23525A86" w:tentative="1">
      <w:start w:val="1"/>
      <w:numFmt w:val="bullet"/>
      <w:lvlText w:val="ü"/>
      <w:lvlJc w:val="left"/>
      <w:pPr>
        <w:tabs>
          <w:tab w:val="num" w:pos="6480"/>
        </w:tabs>
        <w:ind w:left="6480" w:hanging="360"/>
      </w:pPr>
      <w:rPr>
        <w:rFonts w:ascii="Wingdings" w:hAnsi="Wingdings" w:hint="default"/>
      </w:rPr>
    </w:lvl>
  </w:abstractNum>
  <w:abstractNum w:abstractNumId="3" w15:restartNumberingAfterBreak="0">
    <w:nsid w:val="537619D8"/>
    <w:multiLevelType w:val="hybridMultilevel"/>
    <w:tmpl w:val="FEF25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F4062"/>
    <w:multiLevelType w:val="hybridMultilevel"/>
    <w:tmpl w:val="55F63296"/>
    <w:lvl w:ilvl="0" w:tplc="F79A8730">
      <w:start w:val="1"/>
      <w:numFmt w:val="bullet"/>
      <w:lvlText w:val="ü"/>
      <w:lvlJc w:val="left"/>
      <w:pPr>
        <w:tabs>
          <w:tab w:val="num" w:pos="720"/>
        </w:tabs>
        <w:ind w:left="720" w:hanging="360"/>
      </w:pPr>
      <w:rPr>
        <w:rFonts w:ascii="Wingdings" w:hAnsi="Wingdings" w:hint="default"/>
      </w:rPr>
    </w:lvl>
    <w:lvl w:ilvl="1" w:tplc="D7627AA0" w:tentative="1">
      <w:start w:val="1"/>
      <w:numFmt w:val="bullet"/>
      <w:lvlText w:val="ü"/>
      <w:lvlJc w:val="left"/>
      <w:pPr>
        <w:tabs>
          <w:tab w:val="num" w:pos="1440"/>
        </w:tabs>
        <w:ind w:left="1440" w:hanging="360"/>
      </w:pPr>
      <w:rPr>
        <w:rFonts w:ascii="Wingdings" w:hAnsi="Wingdings" w:hint="default"/>
      </w:rPr>
    </w:lvl>
    <w:lvl w:ilvl="2" w:tplc="B9A8ED2C" w:tentative="1">
      <w:start w:val="1"/>
      <w:numFmt w:val="bullet"/>
      <w:lvlText w:val="ü"/>
      <w:lvlJc w:val="left"/>
      <w:pPr>
        <w:tabs>
          <w:tab w:val="num" w:pos="2160"/>
        </w:tabs>
        <w:ind w:left="2160" w:hanging="360"/>
      </w:pPr>
      <w:rPr>
        <w:rFonts w:ascii="Wingdings" w:hAnsi="Wingdings" w:hint="default"/>
      </w:rPr>
    </w:lvl>
    <w:lvl w:ilvl="3" w:tplc="47FACC3E" w:tentative="1">
      <w:start w:val="1"/>
      <w:numFmt w:val="bullet"/>
      <w:lvlText w:val="ü"/>
      <w:lvlJc w:val="left"/>
      <w:pPr>
        <w:tabs>
          <w:tab w:val="num" w:pos="2880"/>
        </w:tabs>
        <w:ind w:left="2880" w:hanging="360"/>
      </w:pPr>
      <w:rPr>
        <w:rFonts w:ascii="Wingdings" w:hAnsi="Wingdings" w:hint="default"/>
      </w:rPr>
    </w:lvl>
    <w:lvl w:ilvl="4" w:tplc="F68E5BFA" w:tentative="1">
      <w:start w:val="1"/>
      <w:numFmt w:val="bullet"/>
      <w:lvlText w:val="ü"/>
      <w:lvlJc w:val="left"/>
      <w:pPr>
        <w:tabs>
          <w:tab w:val="num" w:pos="3600"/>
        </w:tabs>
        <w:ind w:left="3600" w:hanging="360"/>
      </w:pPr>
      <w:rPr>
        <w:rFonts w:ascii="Wingdings" w:hAnsi="Wingdings" w:hint="default"/>
      </w:rPr>
    </w:lvl>
    <w:lvl w:ilvl="5" w:tplc="15AA7926" w:tentative="1">
      <w:start w:val="1"/>
      <w:numFmt w:val="bullet"/>
      <w:lvlText w:val="ü"/>
      <w:lvlJc w:val="left"/>
      <w:pPr>
        <w:tabs>
          <w:tab w:val="num" w:pos="4320"/>
        </w:tabs>
        <w:ind w:left="4320" w:hanging="360"/>
      </w:pPr>
      <w:rPr>
        <w:rFonts w:ascii="Wingdings" w:hAnsi="Wingdings" w:hint="default"/>
      </w:rPr>
    </w:lvl>
    <w:lvl w:ilvl="6" w:tplc="38D4B01A" w:tentative="1">
      <w:start w:val="1"/>
      <w:numFmt w:val="bullet"/>
      <w:lvlText w:val="ü"/>
      <w:lvlJc w:val="left"/>
      <w:pPr>
        <w:tabs>
          <w:tab w:val="num" w:pos="5040"/>
        </w:tabs>
        <w:ind w:left="5040" w:hanging="360"/>
      </w:pPr>
      <w:rPr>
        <w:rFonts w:ascii="Wingdings" w:hAnsi="Wingdings" w:hint="default"/>
      </w:rPr>
    </w:lvl>
    <w:lvl w:ilvl="7" w:tplc="68620256" w:tentative="1">
      <w:start w:val="1"/>
      <w:numFmt w:val="bullet"/>
      <w:lvlText w:val="ü"/>
      <w:lvlJc w:val="left"/>
      <w:pPr>
        <w:tabs>
          <w:tab w:val="num" w:pos="5760"/>
        </w:tabs>
        <w:ind w:left="5760" w:hanging="360"/>
      </w:pPr>
      <w:rPr>
        <w:rFonts w:ascii="Wingdings" w:hAnsi="Wingdings" w:hint="default"/>
      </w:rPr>
    </w:lvl>
    <w:lvl w:ilvl="8" w:tplc="E3305EF8" w:tentative="1">
      <w:start w:val="1"/>
      <w:numFmt w:val="bullet"/>
      <w:lvlText w:val="ü"/>
      <w:lvlJc w:val="left"/>
      <w:pPr>
        <w:tabs>
          <w:tab w:val="num" w:pos="6480"/>
        </w:tabs>
        <w:ind w:left="6480" w:hanging="360"/>
      </w:pPr>
      <w:rPr>
        <w:rFonts w:ascii="Wingdings" w:hAnsi="Wingdings" w:hint="default"/>
      </w:rPr>
    </w:lvl>
  </w:abstractNum>
  <w:abstractNum w:abstractNumId="5" w15:restartNumberingAfterBreak="0">
    <w:nsid w:val="7F5B1C56"/>
    <w:multiLevelType w:val="hybridMultilevel"/>
    <w:tmpl w:val="F0EC3CE2"/>
    <w:lvl w:ilvl="0" w:tplc="7D68922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BD"/>
    <w:rsid w:val="00011CE8"/>
    <w:rsid w:val="00013470"/>
    <w:rsid w:val="000167BD"/>
    <w:rsid w:val="00023F34"/>
    <w:rsid w:val="00024E06"/>
    <w:rsid w:val="00027A5F"/>
    <w:rsid w:val="00027EFB"/>
    <w:rsid w:val="000623C8"/>
    <w:rsid w:val="0008047F"/>
    <w:rsid w:val="000C5205"/>
    <w:rsid w:val="000E4E9F"/>
    <w:rsid w:val="00102585"/>
    <w:rsid w:val="00122C8B"/>
    <w:rsid w:val="00130859"/>
    <w:rsid w:val="00130926"/>
    <w:rsid w:val="001321D8"/>
    <w:rsid w:val="00147ABF"/>
    <w:rsid w:val="0015017F"/>
    <w:rsid w:val="001513E5"/>
    <w:rsid w:val="001658FE"/>
    <w:rsid w:val="00187192"/>
    <w:rsid w:val="00195B5F"/>
    <w:rsid w:val="001A451E"/>
    <w:rsid w:val="001C4FA8"/>
    <w:rsid w:val="001D43E2"/>
    <w:rsid w:val="001F5E17"/>
    <w:rsid w:val="00200EE9"/>
    <w:rsid w:val="00205C3D"/>
    <w:rsid w:val="002117BD"/>
    <w:rsid w:val="00212685"/>
    <w:rsid w:val="00214B5F"/>
    <w:rsid w:val="002617EB"/>
    <w:rsid w:val="00280403"/>
    <w:rsid w:val="002846E6"/>
    <w:rsid w:val="002907B6"/>
    <w:rsid w:val="002959C1"/>
    <w:rsid w:val="002A08A3"/>
    <w:rsid w:val="002A1CA4"/>
    <w:rsid w:val="002A20EF"/>
    <w:rsid w:val="002C2DA6"/>
    <w:rsid w:val="002E7B09"/>
    <w:rsid w:val="002F19EA"/>
    <w:rsid w:val="003058CD"/>
    <w:rsid w:val="00314334"/>
    <w:rsid w:val="00321242"/>
    <w:rsid w:val="003348C6"/>
    <w:rsid w:val="00367844"/>
    <w:rsid w:val="00377383"/>
    <w:rsid w:val="003845FB"/>
    <w:rsid w:val="003928A9"/>
    <w:rsid w:val="003B043A"/>
    <w:rsid w:val="003B3013"/>
    <w:rsid w:val="003B6466"/>
    <w:rsid w:val="003C16A1"/>
    <w:rsid w:val="003D3D34"/>
    <w:rsid w:val="003F53D3"/>
    <w:rsid w:val="004053B1"/>
    <w:rsid w:val="00406218"/>
    <w:rsid w:val="00414598"/>
    <w:rsid w:val="00435BCF"/>
    <w:rsid w:val="00436CDA"/>
    <w:rsid w:val="00440CD4"/>
    <w:rsid w:val="00443B8A"/>
    <w:rsid w:val="0046561F"/>
    <w:rsid w:val="00470E07"/>
    <w:rsid w:val="00486AF5"/>
    <w:rsid w:val="00492F7C"/>
    <w:rsid w:val="004955E9"/>
    <w:rsid w:val="004B60F8"/>
    <w:rsid w:val="004C26D5"/>
    <w:rsid w:val="004C4279"/>
    <w:rsid w:val="004D077F"/>
    <w:rsid w:val="004F4358"/>
    <w:rsid w:val="005063E5"/>
    <w:rsid w:val="005145E9"/>
    <w:rsid w:val="00520EFF"/>
    <w:rsid w:val="00532676"/>
    <w:rsid w:val="00533DB2"/>
    <w:rsid w:val="00551282"/>
    <w:rsid w:val="00562613"/>
    <w:rsid w:val="0057132A"/>
    <w:rsid w:val="00571394"/>
    <w:rsid w:val="00573AFD"/>
    <w:rsid w:val="00580EC0"/>
    <w:rsid w:val="0058299C"/>
    <w:rsid w:val="00592A31"/>
    <w:rsid w:val="005B40DB"/>
    <w:rsid w:val="005B5AB6"/>
    <w:rsid w:val="005C346C"/>
    <w:rsid w:val="005D019A"/>
    <w:rsid w:val="005D3D34"/>
    <w:rsid w:val="0060689A"/>
    <w:rsid w:val="00606902"/>
    <w:rsid w:val="00616DA2"/>
    <w:rsid w:val="0062246A"/>
    <w:rsid w:val="00624937"/>
    <w:rsid w:val="0062647C"/>
    <w:rsid w:val="00652B34"/>
    <w:rsid w:val="0066709F"/>
    <w:rsid w:val="00675AC2"/>
    <w:rsid w:val="00681A01"/>
    <w:rsid w:val="00693D5F"/>
    <w:rsid w:val="006A5F7F"/>
    <w:rsid w:val="006C0CF2"/>
    <w:rsid w:val="006C14AC"/>
    <w:rsid w:val="006C3213"/>
    <w:rsid w:val="006C6A11"/>
    <w:rsid w:val="006E47C2"/>
    <w:rsid w:val="006E79A5"/>
    <w:rsid w:val="0070020B"/>
    <w:rsid w:val="00716D99"/>
    <w:rsid w:val="007568F7"/>
    <w:rsid w:val="00765695"/>
    <w:rsid w:val="00780B7B"/>
    <w:rsid w:val="007A0532"/>
    <w:rsid w:val="007A1B2E"/>
    <w:rsid w:val="007A2F78"/>
    <w:rsid w:val="007B5FBC"/>
    <w:rsid w:val="007D28D9"/>
    <w:rsid w:val="00807EB4"/>
    <w:rsid w:val="00812840"/>
    <w:rsid w:val="008174CF"/>
    <w:rsid w:val="00833A34"/>
    <w:rsid w:val="00840D1F"/>
    <w:rsid w:val="00841C32"/>
    <w:rsid w:val="00842E37"/>
    <w:rsid w:val="00846C77"/>
    <w:rsid w:val="00863441"/>
    <w:rsid w:val="008653D9"/>
    <w:rsid w:val="008868C8"/>
    <w:rsid w:val="008923CF"/>
    <w:rsid w:val="00896FCD"/>
    <w:rsid w:val="008B22EA"/>
    <w:rsid w:val="008C3468"/>
    <w:rsid w:val="008D1CB3"/>
    <w:rsid w:val="008F35BA"/>
    <w:rsid w:val="00907F38"/>
    <w:rsid w:val="009368D6"/>
    <w:rsid w:val="00937DA4"/>
    <w:rsid w:val="00942324"/>
    <w:rsid w:val="0094482D"/>
    <w:rsid w:val="00966AAE"/>
    <w:rsid w:val="00982D29"/>
    <w:rsid w:val="00992D06"/>
    <w:rsid w:val="009956F4"/>
    <w:rsid w:val="009A73DB"/>
    <w:rsid w:val="009B47B5"/>
    <w:rsid w:val="009C3225"/>
    <w:rsid w:val="009D6897"/>
    <w:rsid w:val="009F4F26"/>
    <w:rsid w:val="00A04B9E"/>
    <w:rsid w:val="00A16E1F"/>
    <w:rsid w:val="00A470FB"/>
    <w:rsid w:val="00A55463"/>
    <w:rsid w:val="00A904DC"/>
    <w:rsid w:val="00AA0C9B"/>
    <w:rsid w:val="00AA5FF5"/>
    <w:rsid w:val="00AC173C"/>
    <w:rsid w:val="00B55B9E"/>
    <w:rsid w:val="00B95386"/>
    <w:rsid w:val="00B96AAC"/>
    <w:rsid w:val="00BC4CEC"/>
    <w:rsid w:val="00BC5216"/>
    <w:rsid w:val="00BD1796"/>
    <w:rsid w:val="00BE13C0"/>
    <w:rsid w:val="00BE5BFB"/>
    <w:rsid w:val="00C01EC7"/>
    <w:rsid w:val="00C061BA"/>
    <w:rsid w:val="00C13642"/>
    <w:rsid w:val="00C33FE4"/>
    <w:rsid w:val="00C340DF"/>
    <w:rsid w:val="00C35D81"/>
    <w:rsid w:val="00C423AD"/>
    <w:rsid w:val="00C47E71"/>
    <w:rsid w:val="00C65791"/>
    <w:rsid w:val="00C66DFF"/>
    <w:rsid w:val="00C800D1"/>
    <w:rsid w:val="00CB009F"/>
    <w:rsid w:val="00CC353F"/>
    <w:rsid w:val="00CC5C9E"/>
    <w:rsid w:val="00CC5E15"/>
    <w:rsid w:val="00CC7BA2"/>
    <w:rsid w:val="00CD1442"/>
    <w:rsid w:val="00CD277B"/>
    <w:rsid w:val="00CE5D0A"/>
    <w:rsid w:val="00D0004F"/>
    <w:rsid w:val="00D24262"/>
    <w:rsid w:val="00D32401"/>
    <w:rsid w:val="00D75E2C"/>
    <w:rsid w:val="00D84425"/>
    <w:rsid w:val="00DA574C"/>
    <w:rsid w:val="00DB0490"/>
    <w:rsid w:val="00DD2CFC"/>
    <w:rsid w:val="00DE43E1"/>
    <w:rsid w:val="00E05FE3"/>
    <w:rsid w:val="00E1475E"/>
    <w:rsid w:val="00E1557D"/>
    <w:rsid w:val="00E3529C"/>
    <w:rsid w:val="00E427D7"/>
    <w:rsid w:val="00E42CAF"/>
    <w:rsid w:val="00E50975"/>
    <w:rsid w:val="00E758B1"/>
    <w:rsid w:val="00E805DA"/>
    <w:rsid w:val="00E84A7E"/>
    <w:rsid w:val="00E87A5E"/>
    <w:rsid w:val="00E922AA"/>
    <w:rsid w:val="00EA6DD1"/>
    <w:rsid w:val="00ED1151"/>
    <w:rsid w:val="00EE5544"/>
    <w:rsid w:val="00F076B6"/>
    <w:rsid w:val="00F10583"/>
    <w:rsid w:val="00F17C4E"/>
    <w:rsid w:val="00F21EAF"/>
    <w:rsid w:val="00F22C55"/>
    <w:rsid w:val="00F330AB"/>
    <w:rsid w:val="00F35E0E"/>
    <w:rsid w:val="00F734BB"/>
    <w:rsid w:val="00F86FA5"/>
    <w:rsid w:val="00F93A58"/>
    <w:rsid w:val="00FA4325"/>
    <w:rsid w:val="00FA771C"/>
    <w:rsid w:val="00FB1DA9"/>
    <w:rsid w:val="00FB229D"/>
    <w:rsid w:val="00FB3BAF"/>
    <w:rsid w:val="00FD23A7"/>
    <w:rsid w:val="00FD3D6E"/>
    <w:rsid w:val="00FE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1CB337"/>
  <w15:docId w15:val="{E9D5175C-1D93-48E5-968B-E4209B32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link w:val="Heading1Char"/>
    <w:uiPriority w:val="9"/>
    <w:qFormat/>
    <w:rsid w:val="00CC5E15"/>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lv-LV" w:eastAsia="lv-LV"/>
    </w:rPr>
  </w:style>
  <w:style w:type="paragraph" w:styleId="Heading3">
    <w:name w:val="heading 3"/>
    <w:basedOn w:val="Normal"/>
    <w:next w:val="Normal"/>
    <w:link w:val="Heading3Char"/>
    <w:uiPriority w:val="9"/>
    <w:semiHidden/>
    <w:unhideWhenUsed/>
    <w:qFormat/>
    <w:rsid w:val="006E47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E15"/>
    <w:rPr>
      <w:rFonts w:ascii="Times New Roman" w:eastAsia="Times New Roman" w:hAnsi="Times New Roman" w:cs="Times New Roman"/>
      <w:b/>
      <w:bCs/>
      <w:kern w:val="36"/>
      <w:sz w:val="48"/>
      <w:szCs w:val="48"/>
      <w:lang w:val="lv-LV" w:eastAsia="lv-LV"/>
    </w:rPr>
  </w:style>
  <w:style w:type="paragraph" w:styleId="Header">
    <w:name w:val="header"/>
    <w:basedOn w:val="Normal"/>
    <w:link w:val="HeaderChar"/>
    <w:uiPriority w:val="99"/>
    <w:unhideWhenUsed/>
    <w:rsid w:val="003F53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53D3"/>
    <w:rPr>
      <w:noProof/>
    </w:rPr>
  </w:style>
  <w:style w:type="paragraph" w:styleId="Footer">
    <w:name w:val="footer"/>
    <w:basedOn w:val="Normal"/>
    <w:link w:val="FooterChar"/>
    <w:uiPriority w:val="99"/>
    <w:unhideWhenUsed/>
    <w:rsid w:val="003F53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53D3"/>
    <w:rPr>
      <w:noProof/>
    </w:rPr>
  </w:style>
  <w:style w:type="paragraph" w:styleId="BalloonText">
    <w:name w:val="Balloon Text"/>
    <w:basedOn w:val="Normal"/>
    <w:link w:val="BalloonTextChar"/>
    <w:uiPriority w:val="99"/>
    <w:semiHidden/>
    <w:unhideWhenUsed/>
    <w:rsid w:val="003F5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3D3"/>
    <w:rPr>
      <w:rFonts w:ascii="Tahoma" w:hAnsi="Tahoma" w:cs="Tahoma"/>
      <w:noProof/>
      <w:sz w:val="16"/>
      <w:szCs w:val="16"/>
    </w:rPr>
  </w:style>
  <w:style w:type="paragraph" w:styleId="NormalWeb">
    <w:name w:val="Normal (Web)"/>
    <w:basedOn w:val="Normal"/>
    <w:uiPriority w:val="99"/>
    <w:unhideWhenUsed/>
    <w:rsid w:val="0062246A"/>
    <w:pPr>
      <w:spacing w:before="100" w:beforeAutospacing="1" w:after="100" w:afterAutospacing="1" w:line="240" w:lineRule="auto"/>
    </w:pPr>
    <w:rPr>
      <w:rFonts w:ascii="Times New Roman" w:eastAsia="Times New Roman" w:hAnsi="Times New Roman" w:cs="Times New Roman"/>
      <w:noProof w:val="0"/>
      <w:sz w:val="24"/>
      <w:szCs w:val="24"/>
      <w:lang w:val="lv-LV" w:eastAsia="lv-LV"/>
    </w:rPr>
  </w:style>
  <w:style w:type="character" w:customStyle="1" w:styleId="apple-converted-space">
    <w:name w:val="apple-converted-space"/>
    <w:basedOn w:val="DefaultParagraphFont"/>
    <w:rsid w:val="0062246A"/>
  </w:style>
  <w:style w:type="character" w:styleId="Strong">
    <w:name w:val="Strong"/>
    <w:basedOn w:val="DefaultParagraphFont"/>
    <w:uiPriority w:val="22"/>
    <w:qFormat/>
    <w:rsid w:val="003058CD"/>
    <w:rPr>
      <w:b/>
      <w:bCs/>
    </w:rPr>
  </w:style>
  <w:style w:type="paragraph" w:customStyle="1" w:styleId="naisf">
    <w:name w:val="naisf"/>
    <w:basedOn w:val="Normal"/>
    <w:rsid w:val="00CC5C9E"/>
    <w:pPr>
      <w:spacing w:before="75" w:after="75" w:line="240" w:lineRule="auto"/>
      <w:ind w:firstLine="375"/>
      <w:jc w:val="both"/>
    </w:pPr>
    <w:rPr>
      <w:rFonts w:ascii="Times New Roman" w:eastAsia="Times New Roman" w:hAnsi="Times New Roman" w:cs="Times New Roman"/>
      <w:noProof w:val="0"/>
      <w:sz w:val="24"/>
      <w:szCs w:val="24"/>
      <w:lang w:val="lv-LV" w:eastAsia="lv-LV"/>
    </w:rPr>
  </w:style>
  <w:style w:type="character" w:styleId="Hyperlink">
    <w:name w:val="Hyperlink"/>
    <w:uiPriority w:val="99"/>
    <w:rsid w:val="00616DA2"/>
    <w:rPr>
      <w:color w:val="0000FF"/>
      <w:u w:val="single"/>
    </w:rPr>
  </w:style>
  <w:style w:type="character" w:customStyle="1" w:styleId="izcelts">
    <w:name w:val="izcelts"/>
    <w:basedOn w:val="DefaultParagraphFont"/>
    <w:rsid w:val="00616DA2"/>
  </w:style>
  <w:style w:type="paragraph" w:styleId="ListParagraph">
    <w:name w:val="List Paragraph"/>
    <w:basedOn w:val="Normal"/>
    <w:uiPriority w:val="34"/>
    <w:qFormat/>
    <w:rsid w:val="00616DA2"/>
    <w:pPr>
      <w:ind w:left="720"/>
      <w:contextualSpacing/>
    </w:pPr>
  </w:style>
  <w:style w:type="character" w:customStyle="1" w:styleId="Heading3Char">
    <w:name w:val="Heading 3 Char"/>
    <w:basedOn w:val="DefaultParagraphFont"/>
    <w:link w:val="Heading3"/>
    <w:uiPriority w:val="9"/>
    <w:semiHidden/>
    <w:rsid w:val="006E47C2"/>
    <w:rPr>
      <w:rFonts w:asciiTheme="majorHAnsi" w:eastAsiaTheme="majorEastAsia" w:hAnsiTheme="majorHAnsi" w:cstheme="majorBidi"/>
      <w:b/>
      <w:bCs/>
      <w:noProof/>
      <w:color w:val="4F81BD" w:themeColor="accent1"/>
    </w:rPr>
  </w:style>
  <w:style w:type="table" w:styleId="TableGrid">
    <w:name w:val="Table Grid"/>
    <w:basedOn w:val="TableNormal"/>
    <w:uiPriority w:val="59"/>
    <w:rsid w:val="006E4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262"/>
    <w:pPr>
      <w:autoSpaceDE w:val="0"/>
      <w:autoSpaceDN w:val="0"/>
      <w:adjustRightInd w:val="0"/>
      <w:spacing w:after="0" w:line="240" w:lineRule="auto"/>
    </w:pPr>
    <w:rPr>
      <w:rFonts w:ascii="Calibri" w:hAnsi="Calibri" w:cs="Calibri"/>
      <w:color w:val="000000"/>
      <w:sz w:val="24"/>
      <w:szCs w:val="24"/>
      <w:lang w:val="lv-LV"/>
    </w:rPr>
  </w:style>
  <w:style w:type="paragraph" w:customStyle="1" w:styleId="Standard">
    <w:name w:val="Standard"/>
    <w:rsid w:val="00BE13C0"/>
    <w:pPr>
      <w:widowControl w:val="0"/>
      <w:suppressAutoHyphens/>
      <w:autoSpaceDN w:val="0"/>
      <w:spacing w:after="0" w:line="240" w:lineRule="auto"/>
      <w:textAlignment w:val="baseline"/>
    </w:pPr>
    <w:rPr>
      <w:rFonts w:ascii="Times New Roman" w:eastAsia="SimSun" w:hAnsi="Times New Roman" w:cs="Arial"/>
      <w:kern w:val="3"/>
      <w:sz w:val="24"/>
      <w:szCs w:val="24"/>
      <w:lang w:val="en-GB" w:eastAsia="zh-CN" w:bidi="hi-IN"/>
    </w:rPr>
  </w:style>
  <w:style w:type="paragraph" w:styleId="FootnoteText">
    <w:name w:val="footnote text"/>
    <w:basedOn w:val="Normal"/>
    <w:link w:val="FootnoteTextChar"/>
    <w:rsid w:val="001321D8"/>
    <w:pPr>
      <w:spacing w:after="0" w:line="240" w:lineRule="auto"/>
    </w:pPr>
    <w:rPr>
      <w:rFonts w:ascii="Times New Roman" w:eastAsia="Times New Roman" w:hAnsi="Times New Roman" w:cs="Times New Roman"/>
      <w:noProof w:val="0"/>
      <w:sz w:val="20"/>
      <w:szCs w:val="20"/>
      <w:lang w:val="lv-LV"/>
    </w:rPr>
  </w:style>
  <w:style w:type="character" w:customStyle="1" w:styleId="FootnoteTextChar">
    <w:name w:val="Footnote Text Char"/>
    <w:basedOn w:val="DefaultParagraphFont"/>
    <w:link w:val="FootnoteText"/>
    <w:rsid w:val="001321D8"/>
    <w:rPr>
      <w:rFonts w:ascii="Times New Roman" w:eastAsia="Times New Roman" w:hAnsi="Times New Roman" w:cs="Times New Roman"/>
      <w:sz w:val="20"/>
      <w:szCs w:val="20"/>
      <w:lang w:val="lv-LV"/>
    </w:rPr>
  </w:style>
  <w:style w:type="character" w:styleId="FollowedHyperlink">
    <w:name w:val="FollowedHyperlink"/>
    <w:basedOn w:val="DefaultParagraphFont"/>
    <w:uiPriority w:val="99"/>
    <w:semiHidden/>
    <w:unhideWhenUsed/>
    <w:rsid w:val="003D3D34"/>
    <w:rPr>
      <w:color w:val="800080" w:themeColor="followedHyperlink"/>
      <w:u w:val="single"/>
    </w:rPr>
  </w:style>
  <w:style w:type="paragraph" w:customStyle="1" w:styleId="v1mcntmsolistparagraph">
    <w:name w:val="v1mcntmsolistparagraph"/>
    <w:basedOn w:val="Normal"/>
    <w:rsid w:val="00023F34"/>
    <w:pPr>
      <w:spacing w:before="100" w:beforeAutospacing="1" w:after="100" w:afterAutospacing="1" w:line="240" w:lineRule="auto"/>
    </w:pPr>
    <w:rPr>
      <w:rFonts w:ascii="Times New Roman" w:eastAsia="Times New Roman" w:hAnsi="Times New Roman" w:cs="Times New Roman"/>
      <w:noProof w:val="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4099">
      <w:bodyDiv w:val="1"/>
      <w:marLeft w:val="0"/>
      <w:marRight w:val="0"/>
      <w:marTop w:val="0"/>
      <w:marBottom w:val="0"/>
      <w:divBdr>
        <w:top w:val="none" w:sz="0" w:space="0" w:color="auto"/>
        <w:left w:val="none" w:sz="0" w:space="0" w:color="auto"/>
        <w:bottom w:val="none" w:sz="0" w:space="0" w:color="auto"/>
        <w:right w:val="none" w:sz="0" w:space="0" w:color="auto"/>
      </w:divBdr>
      <w:divsChild>
        <w:div w:id="572155978">
          <w:marLeft w:val="720"/>
          <w:marRight w:val="0"/>
          <w:marTop w:val="0"/>
          <w:marBottom w:val="0"/>
          <w:divBdr>
            <w:top w:val="none" w:sz="0" w:space="0" w:color="auto"/>
            <w:left w:val="none" w:sz="0" w:space="0" w:color="auto"/>
            <w:bottom w:val="none" w:sz="0" w:space="0" w:color="auto"/>
            <w:right w:val="none" w:sz="0" w:space="0" w:color="auto"/>
          </w:divBdr>
        </w:div>
      </w:divsChild>
    </w:div>
    <w:div w:id="185293632">
      <w:bodyDiv w:val="1"/>
      <w:marLeft w:val="0"/>
      <w:marRight w:val="0"/>
      <w:marTop w:val="0"/>
      <w:marBottom w:val="0"/>
      <w:divBdr>
        <w:top w:val="none" w:sz="0" w:space="0" w:color="auto"/>
        <w:left w:val="none" w:sz="0" w:space="0" w:color="auto"/>
        <w:bottom w:val="none" w:sz="0" w:space="0" w:color="auto"/>
        <w:right w:val="none" w:sz="0" w:space="0" w:color="auto"/>
      </w:divBdr>
    </w:div>
    <w:div w:id="292371018">
      <w:bodyDiv w:val="1"/>
      <w:marLeft w:val="0"/>
      <w:marRight w:val="0"/>
      <w:marTop w:val="0"/>
      <w:marBottom w:val="0"/>
      <w:divBdr>
        <w:top w:val="none" w:sz="0" w:space="0" w:color="auto"/>
        <w:left w:val="none" w:sz="0" w:space="0" w:color="auto"/>
        <w:bottom w:val="none" w:sz="0" w:space="0" w:color="auto"/>
        <w:right w:val="none" w:sz="0" w:space="0" w:color="auto"/>
      </w:divBdr>
    </w:div>
    <w:div w:id="513879435">
      <w:bodyDiv w:val="1"/>
      <w:marLeft w:val="0"/>
      <w:marRight w:val="0"/>
      <w:marTop w:val="0"/>
      <w:marBottom w:val="0"/>
      <w:divBdr>
        <w:top w:val="none" w:sz="0" w:space="0" w:color="auto"/>
        <w:left w:val="none" w:sz="0" w:space="0" w:color="auto"/>
        <w:bottom w:val="none" w:sz="0" w:space="0" w:color="auto"/>
        <w:right w:val="none" w:sz="0" w:space="0" w:color="auto"/>
      </w:divBdr>
    </w:div>
    <w:div w:id="611326450">
      <w:bodyDiv w:val="1"/>
      <w:marLeft w:val="0"/>
      <w:marRight w:val="0"/>
      <w:marTop w:val="0"/>
      <w:marBottom w:val="0"/>
      <w:divBdr>
        <w:top w:val="none" w:sz="0" w:space="0" w:color="auto"/>
        <w:left w:val="none" w:sz="0" w:space="0" w:color="auto"/>
        <w:bottom w:val="none" w:sz="0" w:space="0" w:color="auto"/>
        <w:right w:val="none" w:sz="0" w:space="0" w:color="auto"/>
      </w:divBdr>
    </w:div>
    <w:div w:id="833882241">
      <w:bodyDiv w:val="1"/>
      <w:marLeft w:val="0"/>
      <w:marRight w:val="0"/>
      <w:marTop w:val="0"/>
      <w:marBottom w:val="0"/>
      <w:divBdr>
        <w:top w:val="none" w:sz="0" w:space="0" w:color="auto"/>
        <w:left w:val="none" w:sz="0" w:space="0" w:color="auto"/>
        <w:bottom w:val="none" w:sz="0" w:space="0" w:color="auto"/>
        <w:right w:val="none" w:sz="0" w:space="0" w:color="auto"/>
      </w:divBdr>
      <w:divsChild>
        <w:div w:id="828327565">
          <w:marLeft w:val="720"/>
          <w:marRight w:val="0"/>
          <w:marTop w:val="0"/>
          <w:marBottom w:val="0"/>
          <w:divBdr>
            <w:top w:val="none" w:sz="0" w:space="0" w:color="auto"/>
            <w:left w:val="none" w:sz="0" w:space="0" w:color="auto"/>
            <w:bottom w:val="none" w:sz="0" w:space="0" w:color="auto"/>
            <w:right w:val="none" w:sz="0" w:space="0" w:color="auto"/>
          </w:divBdr>
        </w:div>
      </w:divsChild>
    </w:div>
    <w:div w:id="923104884">
      <w:bodyDiv w:val="1"/>
      <w:marLeft w:val="0"/>
      <w:marRight w:val="0"/>
      <w:marTop w:val="0"/>
      <w:marBottom w:val="0"/>
      <w:divBdr>
        <w:top w:val="none" w:sz="0" w:space="0" w:color="auto"/>
        <w:left w:val="none" w:sz="0" w:space="0" w:color="auto"/>
        <w:bottom w:val="none" w:sz="0" w:space="0" w:color="auto"/>
        <w:right w:val="none" w:sz="0" w:space="0" w:color="auto"/>
      </w:divBdr>
      <w:divsChild>
        <w:div w:id="1882790822">
          <w:marLeft w:val="720"/>
          <w:marRight w:val="0"/>
          <w:marTop w:val="0"/>
          <w:marBottom w:val="0"/>
          <w:divBdr>
            <w:top w:val="none" w:sz="0" w:space="0" w:color="auto"/>
            <w:left w:val="none" w:sz="0" w:space="0" w:color="auto"/>
            <w:bottom w:val="none" w:sz="0" w:space="0" w:color="auto"/>
            <w:right w:val="none" w:sz="0" w:space="0" w:color="auto"/>
          </w:divBdr>
        </w:div>
      </w:divsChild>
    </w:div>
    <w:div w:id="1131897376">
      <w:bodyDiv w:val="1"/>
      <w:marLeft w:val="0"/>
      <w:marRight w:val="0"/>
      <w:marTop w:val="0"/>
      <w:marBottom w:val="0"/>
      <w:divBdr>
        <w:top w:val="none" w:sz="0" w:space="0" w:color="auto"/>
        <w:left w:val="none" w:sz="0" w:space="0" w:color="auto"/>
        <w:bottom w:val="none" w:sz="0" w:space="0" w:color="auto"/>
        <w:right w:val="none" w:sz="0" w:space="0" w:color="auto"/>
      </w:divBdr>
    </w:div>
    <w:div w:id="154791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li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augavpils.lv/en/city/development-of-the-city/international-projects/urb-are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urbanwetland.e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Olga Tolmacova</cp:lastModifiedBy>
  <cp:revision>3</cp:revision>
  <cp:lastPrinted>2019-11-28T15:43:00Z</cp:lastPrinted>
  <dcterms:created xsi:type="dcterms:W3CDTF">2022-09-09T05:22:00Z</dcterms:created>
  <dcterms:modified xsi:type="dcterms:W3CDTF">2022-09-09T05:25:00Z</dcterms:modified>
</cp:coreProperties>
</file>